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3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4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4C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4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334C" w:rsidRPr="0029334C" w:rsidRDefault="0029334C" w:rsidP="0029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>25апреля  2019 г.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29334C" w:rsidRPr="0029334C" w:rsidRDefault="0029334C" w:rsidP="002933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Порядке определения цены земельного участка, находящегося в муниципальной собственности Советского городского округа Ставропольского края, при заключении договора купли-продажи земельного участка без проведения торгов 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ab/>
        <w:t>В соответствии с подпунктом 3 пункта 2 статьи 39.4 Земельного кодекса Российской Федерации, руководствуясь Федеральным законом от 06 октября 2003 N 131-ФЗ «Об общих принципах организации местного самоуправления в Российской Федерации»,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>РЕШИЛ: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334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цены земельного участка, находящегося в муниципальной собственности Советского городского округа Ставропольского края, при заключении договора купли-продажи земельного участка без проведения торгов. 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ab/>
        <w:t>2. Признать утратившим силу решение Совета Советского муниципального района Ставропольского края от 01 марта 2016 г. № 213 «Об утверждении  Порядка определения цены земельного участка, находящегося в муниципальной собственности Советского муниципального района Ставропольского края, при заключении договора купли-продажи земельного участка без проведения торгов».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решение в форме размещения в сетевом издании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34C">
        <w:rPr>
          <w:rFonts w:ascii="Times New Roman" w:hAnsi="Times New Roman" w:cs="Times New Roman"/>
          <w:sz w:val="28"/>
          <w:szCs w:val="28"/>
        </w:rPr>
        <w:t xml:space="preserve"> сайте муниципальных правовых актов Советского городского округа Ставропольского края и в муниципальных библиотеках.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официального обнародования в форме размещения в сетевом издании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34C">
        <w:rPr>
          <w:rFonts w:ascii="Times New Roman" w:hAnsi="Times New Roman" w:cs="Times New Roman"/>
          <w:sz w:val="28"/>
          <w:szCs w:val="28"/>
        </w:rPr>
        <w:t xml:space="preserve"> сайте муниципальных правовых актов Советского городского округа Ставропольского края.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33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34C">
        <w:rPr>
          <w:rFonts w:ascii="Times New Roman" w:hAnsi="Times New Roman" w:cs="Times New Roman"/>
          <w:sz w:val="28"/>
          <w:szCs w:val="28"/>
        </w:rPr>
        <w:t xml:space="preserve">           С.Н. Воронков</w:t>
      </w:r>
    </w:p>
    <w:p w:rsidR="0029334C" w:rsidRPr="0029334C" w:rsidRDefault="0029334C" w:rsidP="0029334C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9334C">
        <w:rPr>
          <w:rFonts w:ascii="Times New Roman" w:hAnsi="Times New Roman" w:cs="Times New Roman"/>
          <w:sz w:val="28"/>
          <w:szCs w:val="28"/>
        </w:rPr>
        <w:tab/>
      </w:r>
      <w:r w:rsidRPr="0029334C">
        <w:rPr>
          <w:rFonts w:ascii="Times New Roman" w:hAnsi="Times New Roman" w:cs="Times New Roman"/>
          <w:sz w:val="28"/>
          <w:szCs w:val="28"/>
        </w:rPr>
        <w:tab/>
      </w:r>
      <w:r w:rsidRPr="002933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3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34C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29334C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решению Совета депутатов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Советского городского округа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Ставропольского края </w:t>
      </w:r>
    </w:p>
    <w:p w:rsidR="0029334C" w:rsidRPr="0029334C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25 апреля</w:t>
      </w:r>
      <w:r w:rsidRPr="0029334C">
        <w:rPr>
          <w:rFonts w:ascii="Times New Roman" w:hAnsi="Times New Roman" w:cs="Times New Roman"/>
          <w:color w:val="000000"/>
          <w:sz w:val="28"/>
          <w:szCs w:val="28"/>
        </w:rPr>
        <w:t xml:space="preserve"> 2019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29334C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260</w:t>
      </w:r>
    </w:p>
    <w:p w:rsidR="0029334C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34C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34C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6712" w:rsidRDefault="00ED6712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6712" w:rsidRPr="0029334C" w:rsidRDefault="00ED6712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6712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</w:t>
      </w:r>
    </w:p>
    <w:p w:rsidR="0029334C" w:rsidRDefault="0029334C" w:rsidP="0029334C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 цены земельного участка, находящегося в муниципальной собственности Советского городского округа Ставропольского края, при заключении договора купли-продажи земельного участка без проведения торгов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Порядок определения цены земельного участка, находящегося в муниципальной собственности Советского городского округа Ставропольского края (далее - земельный участок), при заключении договора купли-продажи земельного участка без проведения торгов, разработан в соответствии с подпунктом 3 пункта 2 статьи 39.4 Земельного кодекса Российской Федерации.</w:t>
      </w:r>
    </w:p>
    <w:p w:rsidR="0029334C" w:rsidRDefault="0029334C" w:rsidP="0029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933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 заключении договора купли-продажи земельного участка без проведения торгов цена земельного участка определяется в размере его кадастровой стоимости</w:t>
      </w:r>
      <w:r w:rsidR="00ED671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иное не установлено федеральными законами и законами Ставропольского края.</w:t>
      </w: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34C" w:rsidRPr="0029334C" w:rsidRDefault="0029334C" w:rsidP="0029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2675" w:rsidRDefault="003C2675"/>
    <w:sectPr w:rsidR="003C2675" w:rsidSect="00C004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34C"/>
    <w:rsid w:val="0029334C"/>
    <w:rsid w:val="003C2675"/>
    <w:rsid w:val="00E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3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1660-7947-47BD-8D00-B6D86C3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2019-04-29T14:01:00Z</dcterms:created>
  <dcterms:modified xsi:type="dcterms:W3CDTF">2019-04-29T14:11:00Z</dcterms:modified>
</cp:coreProperties>
</file>