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CC" w:rsidRDefault="004A2D1B" w:rsidP="00D60FCC">
      <w:pPr>
        <w:tabs>
          <w:tab w:val="num" w:pos="0"/>
        </w:tabs>
        <w:ind w:hanging="4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D60FCC">
        <w:rPr>
          <w:sz w:val="28"/>
          <w:szCs w:val="28"/>
        </w:rPr>
        <w:t xml:space="preserve">                                                                                                   Проект</w:t>
      </w:r>
    </w:p>
    <w:p w:rsidR="00D60FCC" w:rsidRDefault="00D60FCC" w:rsidP="00D60FCC">
      <w:pPr>
        <w:tabs>
          <w:tab w:val="num" w:pos="0"/>
        </w:tabs>
        <w:ind w:hanging="432"/>
        <w:jc w:val="center"/>
        <w:rPr>
          <w:sz w:val="28"/>
          <w:szCs w:val="28"/>
        </w:rPr>
      </w:pPr>
    </w:p>
    <w:p w:rsidR="00D60FCC" w:rsidRPr="00081796" w:rsidRDefault="00D60FCC" w:rsidP="00D60FCC">
      <w:pPr>
        <w:tabs>
          <w:tab w:val="num" w:pos="0"/>
        </w:tabs>
        <w:ind w:hanging="432"/>
        <w:jc w:val="center"/>
        <w:rPr>
          <w:sz w:val="28"/>
          <w:szCs w:val="28"/>
        </w:rPr>
      </w:pPr>
      <w:r w:rsidRPr="00081796">
        <w:rPr>
          <w:sz w:val="28"/>
          <w:szCs w:val="28"/>
        </w:rPr>
        <w:t>ПОСТАНОВЛЕНИЕ</w:t>
      </w:r>
    </w:p>
    <w:p w:rsidR="00D60FCC" w:rsidRPr="00081796" w:rsidRDefault="00D60FCC" w:rsidP="00D60FCC">
      <w:pPr>
        <w:tabs>
          <w:tab w:val="num" w:pos="0"/>
        </w:tabs>
        <w:ind w:hanging="432"/>
        <w:jc w:val="center"/>
        <w:rPr>
          <w:sz w:val="28"/>
          <w:szCs w:val="28"/>
        </w:rPr>
      </w:pPr>
      <w:r w:rsidRPr="00081796">
        <w:rPr>
          <w:sz w:val="28"/>
          <w:szCs w:val="28"/>
        </w:rPr>
        <w:t xml:space="preserve">АДМИНИСТРАЦИИ СОВЕТСКОГО </w:t>
      </w:r>
      <w:r w:rsidR="00A91796">
        <w:rPr>
          <w:sz w:val="28"/>
          <w:szCs w:val="28"/>
        </w:rPr>
        <w:t>МУНИЦИПАЛЬНОГО</w:t>
      </w:r>
      <w:r w:rsidRPr="00081796">
        <w:rPr>
          <w:sz w:val="28"/>
          <w:szCs w:val="28"/>
        </w:rPr>
        <w:t xml:space="preserve"> ОКРУГА</w:t>
      </w:r>
    </w:p>
    <w:p w:rsidR="00D60FCC" w:rsidRPr="00081796" w:rsidRDefault="00D60FCC" w:rsidP="00D60FCC">
      <w:pPr>
        <w:tabs>
          <w:tab w:val="num" w:pos="0"/>
        </w:tabs>
        <w:ind w:hanging="432"/>
        <w:jc w:val="center"/>
        <w:rPr>
          <w:sz w:val="28"/>
          <w:szCs w:val="28"/>
        </w:rPr>
      </w:pPr>
      <w:r w:rsidRPr="00081796">
        <w:rPr>
          <w:sz w:val="28"/>
          <w:szCs w:val="28"/>
        </w:rPr>
        <w:t>СТАВРОПОЛЬСКОГО КРАЯ</w:t>
      </w:r>
    </w:p>
    <w:p w:rsidR="00D60FCC" w:rsidRPr="00081796" w:rsidRDefault="00D60FCC" w:rsidP="00D60FCC">
      <w:pPr>
        <w:tabs>
          <w:tab w:val="num" w:pos="0"/>
        </w:tabs>
        <w:ind w:hanging="432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60FCC" w:rsidRPr="00081796" w:rsidTr="005570B5">
        <w:tc>
          <w:tcPr>
            <w:tcW w:w="3190" w:type="dxa"/>
            <w:hideMark/>
          </w:tcPr>
          <w:p w:rsidR="00D60FCC" w:rsidRPr="00081796" w:rsidRDefault="00D60FCC" w:rsidP="00863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08179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8639E9">
              <w:rPr>
                <w:sz w:val="28"/>
                <w:szCs w:val="28"/>
              </w:rPr>
              <w:t>4</w:t>
            </w:r>
            <w:r w:rsidRPr="00081796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D60FCC" w:rsidRPr="00081796" w:rsidRDefault="00D60FCC" w:rsidP="005570B5">
            <w:pPr>
              <w:tabs>
                <w:tab w:val="left" w:pos="315"/>
                <w:tab w:val="center" w:pos="1487"/>
              </w:tabs>
              <w:rPr>
                <w:sz w:val="28"/>
                <w:szCs w:val="28"/>
              </w:rPr>
            </w:pPr>
            <w:r w:rsidRPr="00081796">
              <w:rPr>
                <w:sz w:val="28"/>
                <w:szCs w:val="28"/>
              </w:rPr>
              <w:tab/>
              <w:t>г.</w:t>
            </w:r>
            <w:r w:rsidR="000769BD">
              <w:rPr>
                <w:sz w:val="28"/>
                <w:szCs w:val="28"/>
              </w:rPr>
              <w:t xml:space="preserve"> </w:t>
            </w:r>
            <w:r w:rsidRPr="00081796">
              <w:rPr>
                <w:sz w:val="28"/>
                <w:szCs w:val="28"/>
              </w:rPr>
              <w:t>Зеленокумск</w:t>
            </w:r>
          </w:p>
        </w:tc>
        <w:tc>
          <w:tcPr>
            <w:tcW w:w="3190" w:type="dxa"/>
            <w:hideMark/>
          </w:tcPr>
          <w:p w:rsidR="00D60FCC" w:rsidRPr="00081796" w:rsidRDefault="00D60FCC" w:rsidP="005570B5">
            <w:pPr>
              <w:jc w:val="center"/>
              <w:rPr>
                <w:sz w:val="28"/>
                <w:szCs w:val="28"/>
              </w:rPr>
            </w:pPr>
            <w:r w:rsidRPr="00081796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D60FCC" w:rsidRPr="0083197C" w:rsidRDefault="00D60FCC" w:rsidP="00D60FCC">
      <w:pPr>
        <w:pStyle w:val="ConsPlusTitle"/>
        <w:widowControl/>
        <w:outlineLvl w:val="0"/>
        <w:rPr>
          <w:sz w:val="28"/>
          <w:szCs w:val="28"/>
        </w:rPr>
      </w:pPr>
    </w:p>
    <w:p w:rsidR="009640BF" w:rsidRPr="00E45785" w:rsidRDefault="00E45785" w:rsidP="00F77E69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E45785">
        <w:rPr>
          <w:sz w:val="28"/>
          <w:szCs w:val="28"/>
        </w:rPr>
        <w:t>Об утверждении требований к порядку разработки и принятия</w:t>
      </w:r>
      <w:r>
        <w:rPr>
          <w:sz w:val="28"/>
          <w:szCs w:val="28"/>
        </w:rPr>
        <w:t xml:space="preserve"> </w:t>
      </w:r>
      <w:r w:rsidRPr="00E45785">
        <w:rPr>
          <w:sz w:val="28"/>
          <w:szCs w:val="28"/>
        </w:rPr>
        <w:t xml:space="preserve">правовых актов о нормировании в сфере закупок для обеспечения муниципальных нужд </w:t>
      </w:r>
      <w:r>
        <w:rPr>
          <w:sz w:val="28"/>
          <w:szCs w:val="28"/>
        </w:rPr>
        <w:t>С</w:t>
      </w:r>
      <w:r w:rsidRPr="00E45785">
        <w:rPr>
          <w:sz w:val="28"/>
          <w:szCs w:val="28"/>
        </w:rPr>
        <w:t xml:space="preserve">оветского муниципального округа </w:t>
      </w:r>
      <w:r>
        <w:rPr>
          <w:sz w:val="28"/>
          <w:szCs w:val="28"/>
        </w:rPr>
        <w:t>С</w:t>
      </w:r>
      <w:r w:rsidR="000769BD">
        <w:rPr>
          <w:sz w:val="28"/>
          <w:szCs w:val="28"/>
        </w:rPr>
        <w:t xml:space="preserve">тавропольского края, </w:t>
      </w:r>
      <w:r w:rsidRPr="00E45785">
        <w:rPr>
          <w:sz w:val="28"/>
          <w:szCs w:val="28"/>
        </w:rPr>
        <w:t xml:space="preserve">содержанию указанных правовых актов и обеспечению их исполнения в </w:t>
      </w:r>
      <w:r>
        <w:rPr>
          <w:sz w:val="28"/>
          <w:szCs w:val="28"/>
        </w:rPr>
        <w:t>С</w:t>
      </w:r>
      <w:r w:rsidRPr="00E45785">
        <w:rPr>
          <w:sz w:val="28"/>
          <w:szCs w:val="28"/>
        </w:rPr>
        <w:t xml:space="preserve">оветском муниципальном округе </w:t>
      </w:r>
      <w:r>
        <w:rPr>
          <w:sz w:val="28"/>
          <w:szCs w:val="28"/>
        </w:rPr>
        <w:t>С</w:t>
      </w:r>
      <w:r w:rsidRPr="00E45785">
        <w:rPr>
          <w:sz w:val="28"/>
          <w:szCs w:val="28"/>
        </w:rPr>
        <w:t>тавропольского края</w:t>
      </w:r>
    </w:p>
    <w:p w:rsidR="00D60FCC" w:rsidRDefault="00D60FCC" w:rsidP="00E45785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9640BF" w:rsidRPr="009640BF" w:rsidRDefault="009640BF" w:rsidP="009640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640BF">
        <w:rPr>
          <w:sz w:val="28"/>
          <w:szCs w:val="28"/>
        </w:rPr>
        <w:t xml:space="preserve">В соответствии с Федеральным законом от 06 октября 2003 года </w:t>
      </w:r>
      <w:r w:rsidR="00CB1BD6">
        <w:rPr>
          <w:sz w:val="28"/>
          <w:szCs w:val="28"/>
        </w:rPr>
        <w:t xml:space="preserve">            </w:t>
      </w:r>
      <w:r w:rsidRPr="009640B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6">
        <w:r w:rsidRPr="009640BF">
          <w:rPr>
            <w:sz w:val="28"/>
            <w:szCs w:val="28"/>
          </w:rPr>
          <w:t>пунктом 1 части 4 статьи 19</w:t>
        </w:r>
      </w:hyperlink>
      <w:r w:rsidRPr="009640BF">
        <w:rPr>
          <w:sz w:val="28"/>
          <w:szCs w:val="28"/>
        </w:rPr>
        <w:t xml:space="preserve"> Федеральног</w:t>
      </w:r>
      <w:r w:rsidR="0070605C">
        <w:rPr>
          <w:sz w:val="28"/>
          <w:szCs w:val="28"/>
        </w:rPr>
        <w:t>о закона от 5 апреля 2013 года №</w:t>
      </w:r>
      <w:r w:rsidRPr="009640BF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</w:t>
      </w:r>
      <w:r w:rsidR="003752E2">
        <w:rPr>
          <w:sz w:val="28"/>
          <w:szCs w:val="28"/>
        </w:rPr>
        <w:t>»,</w:t>
      </w:r>
      <w:r w:rsidRPr="009640BF">
        <w:rPr>
          <w:sz w:val="28"/>
          <w:szCs w:val="28"/>
        </w:rPr>
        <w:t xml:space="preserve"> </w:t>
      </w:r>
      <w:hyperlink r:id="rId7">
        <w:r w:rsidRPr="009640BF">
          <w:rPr>
            <w:sz w:val="28"/>
            <w:szCs w:val="28"/>
          </w:rPr>
          <w:t>постановлением</w:t>
        </w:r>
      </w:hyperlink>
      <w:r w:rsidRPr="009640BF">
        <w:rPr>
          <w:sz w:val="28"/>
          <w:szCs w:val="28"/>
        </w:rPr>
        <w:t xml:space="preserve"> Правительства Российск</w:t>
      </w:r>
      <w:r w:rsidR="0070605C">
        <w:rPr>
          <w:sz w:val="28"/>
          <w:szCs w:val="28"/>
        </w:rPr>
        <w:t>ой Федерации от 18 мая 2015 г. №</w:t>
      </w:r>
      <w:r w:rsidRPr="009640BF">
        <w:rPr>
          <w:sz w:val="28"/>
          <w:szCs w:val="28"/>
        </w:rPr>
        <w:t xml:space="preserve"> 476 «Об</w:t>
      </w:r>
      <w:proofErr w:type="gramEnd"/>
      <w:r w:rsidRPr="009640BF">
        <w:rPr>
          <w:sz w:val="28"/>
          <w:szCs w:val="28"/>
        </w:rPr>
        <w:t xml:space="preserve"> </w:t>
      </w:r>
      <w:proofErr w:type="gramStart"/>
      <w:r w:rsidRPr="009640BF">
        <w:rPr>
          <w:sz w:val="28"/>
          <w:szCs w:val="28"/>
        </w:rPr>
        <w:t>утверждении общих требований к порядку разработки и принятия правовых актов о нормировании в сфере закупок, содержанию указанных акт</w:t>
      </w:r>
      <w:r w:rsidR="003752E2">
        <w:rPr>
          <w:sz w:val="28"/>
          <w:szCs w:val="28"/>
        </w:rPr>
        <w:t>ов и обеспечению их исполнения»</w:t>
      </w:r>
      <w:r w:rsidR="00CB1BD6">
        <w:rPr>
          <w:sz w:val="28"/>
          <w:szCs w:val="28"/>
        </w:rPr>
        <w:t>, Законом Ставропольского края от 30 мая 2023г. № 51-кз «О наделении Советского городского округа Ставропольского края статусом муниципального округа»</w:t>
      </w:r>
      <w:r w:rsidR="003752E2">
        <w:rPr>
          <w:sz w:val="28"/>
          <w:szCs w:val="28"/>
        </w:rPr>
        <w:t xml:space="preserve"> администрация Советского </w:t>
      </w:r>
      <w:r w:rsidR="00C95D5E">
        <w:rPr>
          <w:sz w:val="28"/>
          <w:szCs w:val="28"/>
        </w:rPr>
        <w:t>муниципального</w:t>
      </w:r>
      <w:r w:rsidR="003752E2">
        <w:rPr>
          <w:sz w:val="28"/>
          <w:szCs w:val="28"/>
        </w:rPr>
        <w:t xml:space="preserve"> округа</w:t>
      </w:r>
      <w:r w:rsidR="001606FE">
        <w:rPr>
          <w:sz w:val="28"/>
          <w:szCs w:val="28"/>
        </w:rPr>
        <w:t xml:space="preserve"> Ставропольского края</w:t>
      </w:r>
      <w:proofErr w:type="gramEnd"/>
    </w:p>
    <w:p w:rsidR="00D60FCC" w:rsidRDefault="00D60FCC" w:rsidP="00D60FCC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D60FCC" w:rsidRPr="0083197C" w:rsidRDefault="00D60FCC" w:rsidP="00D60FC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60FCC" w:rsidRDefault="00D60FCC" w:rsidP="00D60FC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3197C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640BF" w:rsidRPr="0083197C" w:rsidRDefault="009640BF" w:rsidP="00D60FC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D2AA4" w:rsidRDefault="009640BF" w:rsidP="00D15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C3917">
        <w:rPr>
          <w:sz w:val="28"/>
          <w:szCs w:val="28"/>
        </w:rPr>
        <w:t>1.</w:t>
      </w:r>
      <w:r w:rsidRPr="009640BF">
        <w:rPr>
          <w:rFonts w:ascii="Times New Roman" w:hAnsi="Times New Roman" w:cs="Times New Roman"/>
          <w:sz w:val="28"/>
          <w:szCs w:val="28"/>
        </w:rPr>
        <w:t xml:space="preserve"> Утвердить прилагаемые </w:t>
      </w:r>
      <w:hyperlink w:anchor="P35">
        <w:r w:rsidRPr="009640BF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9640BF">
        <w:rPr>
          <w:rFonts w:ascii="Times New Roman" w:hAnsi="Times New Roman" w:cs="Times New Roman"/>
          <w:sz w:val="28"/>
          <w:szCs w:val="28"/>
        </w:rPr>
        <w:t xml:space="preserve"> к порядк</w:t>
      </w:r>
      <w:r w:rsidR="00AB6FD2">
        <w:rPr>
          <w:rFonts w:ascii="Times New Roman" w:hAnsi="Times New Roman" w:cs="Times New Roman"/>
          <w:sz w:val="28"/>
          <w:szCs w:val="28"/>
        </w:rPr>
        <w:t>у</w:t>
      </w:r>
      <w:r w:rsidRPr="009640BF">
        <w:rPr>
          <w:rFonts w:ascii="Times New Roman" w:hAnsi="Times New Roman" w:cs="Times New Roman"/>
          <w:sz w:val="28"/>
          <w:szCs w:val="28"/>
        </w:rPr>
        <w:t xml:space="preserve"> разработки и принятия правовых актов о нормировании в сфере закупок для обеспечения муниципальных нужд Советского муниципального округа Ставропольского края, содержанию указанных актов и обеспечению их исполнения в Советском муниципальном округе Ставропольского края.</w:t>
      </w:r>
    </w:p>
    <w:p w:rsidR="00D15E12" w:rsidRPr="00D15E12" w:rsidRDefault="00D15E12" w:rsidP="00D15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39E9" w:rsidRDefault="004D2AA4" w:rsidP="005551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39E9">
        <w:rPr>
          <w:sz w:val="28"/>
          <w:szCs w:val="28"/>
        </w:rPr>
        <w:t>Признать утратившим</w:t>
      </w:r>
      <w:r w:rsidR="003752E2">
        <w:rPr>
          <w:sz w:val="28"/>
          <w:szCs w:val="28"/>
        </w:rPr>
        <w:t>и</w:t>
      </w:r>
      <w:r w:rsidR="008639E9">
        <w:rPr>
          <w:sz w:val="28"/>
          <w:szCs w:val="28"/>
        </w:rPr>
        <w:t xml:space="preserve"> силу</w:t>
      </w:r>
      <w:r w:rsidR="003752E2">
        <w:rPr>
          <w:sz w:val="28"/>
          <w:szCs w:val="28"/>
        </w:rPr>
        <w:t xml:space="preserve"> постановления администрации Советского городского округа Ставропольского края</w:t>
      </w:r>
      <w:r w:rsidR="008639E9">
        <w:rPr>
          <w:sz w:val="28"/>
          <w:szCs w:val="28"/>
        </w:rPr>
        <w:t>:</w:t>
      </w:r>
    </w:p>
    <w:p w:rsidR="008639E9" w:rsidRDefault="008639E9" w:rsidP="005551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639E9">
        <w:rPr>
          <w:sz w:val="28"/>
          <w:szCs w:val="28"/>
        </w:rPr>
        <w:t xml:space="preserve"> </w:t>
      </w:r>
      <w:r w:rsidR="008159C7">
        <w:rPr>
          <w:sz w:val="28"/>
          <w:szCs w:val="28"/>
        </w:rPr>
        <w:t xml:space="preserve"> </w:t>
      </w:r>
      <w:r w:rsidRPr="008639E9">
        <w:rPr>
          <w:sz w:val="28"/>
          <w:szCs w:val="28"/>
        </w:rPr>
        <w:t xml:space="preserve">от 21 декабря 2017 г. </w:t>
      </w:r>
      <w:r>
        <w:rPr>
          <w:sz w:val="28"/>
          <w:szCs w:val="28"/>
        </w:rPr>
        <w:t>№</w:t>
      </w:r>
      <w:r w:rsidRPr="008639E9">
        <w:rPr>
          <w:sz w:val="28"/>
          <w:szCs w:val="28"/>
        </w:rPr>
        <w:t xml:space="preserve"> 1 </w:t>
      </w:r>
      <w:r>
        <w:rPr>
          <w:sz w:val="28"/>
          <w:szCs w:val="28"/>
        </w:rPr>
        <w:t>«О</w:t>
      </w:r>
      <w:r w:rsidRPr="008639E9">
        <w:rPr>
          <w:sz w:val="28"/>
          <w:szCs w:val="28"/>
        </w:rPr>
        <w:t xml:space="preserve">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>
        <w:rPr>
          <w:sz w:val="28"/>
          <w:szCs w:val="28"/>
        </w:rPr>
        <w:t>С</w:t>
      </w:r>
      <w:r w:rsidRPr="008639E9">
        <w:rPr>
          <w:sz w:val="28"/>
          <w:szCs w:val="28"/>
        </w:rPr>
        <w:t xml:space="preserve">оветского городского округа </w:t>
      </w:r>
      <w:r>
        <w:rPr>
          <w:sz w:val="28"/>
          <w:szCs w:val="28"/>
        </w:rPr>
        <w:t>С</w:t>
      </w:r>
      <w:r w:rsidRPr="008639E9">
        <w:rPr>
          <w:sz w:val="28"/>
          <w:szCs w:val="28"/>
        </w:rPr>
        <w:t xml:space="preserve">тавропольского края, содержанию указанных правовых актов и обеспечению их исполнения в </w:t>
      </w:r>
      <w:r>
        <w:rPr>
          <w:sz w:val="28"/>
          <w:szCs w:val="28"/>
        </w:rPr>
        <w:t>С</w:t>
      </w:r>
      <w:r w:rsidRPr="008639E9">
        <w:rPr>
          <w:sz w:val="28"/>
          <w:szCs w:val="28"/>
        </w:rPr>
        <w:t xml:space="preserve">оветском городском округе </w:t>
      </w:r>
      <w:r>
        <w:rPr>
          <w:sz w:val="28"/>
          <w:szCs w:val="28"/>
        </w:rPr>
        <w:t>С</w:t>
      </w:r>
      <w:r w:rsidRPr="008639E9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7F2955" w:rsidRDefault="008F55E2" w:rsidP="007F2955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20 декабря </w:t>
      </w:r>
      <w:r w:rsidR="0070605C">
        <w:rPr>
          <w:rFonts w:ascii="Times New Roman" w:hAnsi="Times New Roman" w:cs="Times New Roman"/>
          <w:sz w:val="28"/>
          <w:szCs w:val="28"/>
        </w:rPr>
        <w:t>2019</w:t>
      </w:r>
      <w:r w:rsidR="00410914">
        <w:rPr>
          <w:rFonts w:ascii="Times New Roman" w:hAnsi="Times New Roman" w:cs="Times New Roman"/>
          <w:sz w:val="28"/>
          <w:szCs w:val="28"/>
        </w:rPr>
        <w:t xml:space="preserve"> </w:t>
      </w:r>
      <w:r w:rsidR="00610214">
        <w:rPr>
          <w:rFonts w:ascii="Times New Roman" w:hAnsi="Times New Roman" w:cs="Times New Roman"/>
          <w:sz w:val="28"/>
          <w:szCs w:val="28"/>
        </w:rPr>
        <w:t>г.</w:t>
      </w:r>
      <w:r w:rsidR="0070605C">
        <w:rPr>
          <w:rFonts w:ascii="Times New Roman" w:hAnsi="Times New Roman" w:cs="Times New Roman"/>
          <w:sz w:val="28"/>
          <w:szCs w:val="28"/>
        </w:rPr>
        <w:t xml:space="preserve"> №</w:t>
      </w:r>
      <w:r w:rsidR="007F2955" w:rsidRPr="007F2955">
        <w:rPr>
          <w:rFonts w:ascii="Times New Roman" w:hAnsi="Times New Roman" w:cs="Times New Roman"/>
          <w:sz w:val="28"/>
          <w:szCs w:val="28"/>
        </w:rPr>
        <w:t xml:space="preserve"> 1672 </w:t>
      </w:r>
      <w:hyperlink r:id="rId8">
        <w:r w:rsidR="007F2955" w:rsidRPr="007F295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«О внесении изменений в требования к порядку разработки и принятия правовых актов о нормировании в сфере </w:t>
        </w:r>
        <w:r w:rsidR="007F2955" w:rsidRPr="007F2955">
          <w:rPr>
            <w:rFonts w:ascii="Times New Roman" w:eastAsia="Calibri" w:hAnsi="Times New Roman" w:cs="Times New Roman"/>
            <w:sz w:val="28"/>
            <w:szCs w:val="28"/>
            <w:lang w:eastAsia="en-US"/>
          </w:rPr>
          <w:lastRenderedPageBreak/>
          <w:t>закупок для обеспечения муниципальных нужд Советского городского округа Ставропольского края, содержанию указанных актов и обеспечению их исполнения в Советском городском округе Ставропольского края, утвержденные постановлением администрации Советского городского округа Ставропольс</w:t>
        </w:r>
        <w:r w:rsidR="00D4362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кого края от 21 декабря 2017 г. </w:t>
        </w:r>
        <w:r w:rsidR="0070605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="007F2955" w:rsidRPr="007F295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1</w:t>
        </w:r>
      </w:hyperlink>
      <w:r w:rsidR="007F2955" w:rsidRPr="007F295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F295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7F2955" w:rsidRDefault="007F2955" w:rsidP="00C7728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="00C7728A" w:rsidRPr="00C7728A">
        <w:rPr>
          <w:rFonts w:ascii="Times New Roman" w:eastAsia="Calibri" w:hAnsi="Times New Roman" w:cs="Times New Roman"/>
          <w:sz w:val="28"/>
          <w:szCs w:val="28"/>
          <w:lang w:eastAsia="en-US"/>
        </w:rPr>
        <w:t>от 21</w:t>
      </w:r>
      <w:r w:rsidR="00610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</w:t>
      </w:r>
      <w:r w:rsidR="00C7728A" w:rsidRPr="00C7728A">
        <w:rPr>
          <w:rFonts w:ascii="Times New Roman" w:eastAsia="Calibri" w:hAnsi="Times New Roman" w:cs="Times New Roman"/>
          <w:sz w:val="28"/>
          <w:szCs w:val="28"/>
          <w:lang w:eastAsia="en-US"/>
        </w:rPr>
        <w:t>2022</w:t>
      </w:r>
      <w:r w:rsidR="00410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02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C7728A" w:rsidRPr="00C772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05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C7728A" w:rsidRPr="00C772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160</w:t>
      </w:r>
      <w:r w:rsidR="00C7728A">
        <w:rPr>
          <w:rFonts w:ascii="Times New Roman" w:eastAsia="Calibri" w:hAnsi="Times New Roman" w:cs="Times New Roman"/>
          <w:sz w:val="28"/>
          <w:szCs w:val="28"/>
          <w:lang w:eastAsia="en-US"/>
        </w:rPr>
        <w:t>7 «</w:t>
      </w:r>
      <w:r w:rsidR="00C7728A" w:rsidRPr="00C7728A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требования к порядку разработки и принятия правовых актов о нормировании в сфере закупок для обеспечения муниципальных нужд Советского городского округа Ставропольского края, содержанию указанных актов и обеспечению их исполнения в Советском городском округе Ставропольского края, утвержденные постановлением администрации Советского городского округа Ставропольского</w:t>
      </w:r>
      <w:r w:rsidR="00C772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края от 21 декабря 2017 г. </w:t>
      </w:r>
      <w:r w:rsidR="0070605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C772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1».</w:t>
      </w:r>
      <w:proofErr w:type="gramEnd"/>
    </w:p>
    <w:p w:rsidR="00F77E69" w:rsidRPr="00C7728A" w:rsidRDefault="00F77E69" w:rsidP="00C7728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2AA4" w:rsidRDefault="00F77E69" w:rsidP="005551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610109">
        <w:rPr>
          <w:sz w:val="28"/>
          <w:szCs w:val="28"/>
        </w:rPr>
        <w:t>.</w:t>
      </w:r>
      <w:r w:rsidR="008639E9" w:rsidRPr="008639E9">
        <w:rPr>
          <w:sz w:val="28"/>
          <w:szCs w:val="28"/>
        </w:rPr>
        <w:t xml:space="preserve"> </w:t>
      </w:r>
      <w:r w:rsidR="004D2AA4">
        <w:rPr>
          <w:sz w:val="28"/>
          <w:szCs w:val="28"/>
        </w:rPr>
        <w:t xml:space="preserve">Обнародовать </w:t>
      </w:r>
      <w:r w:rsidR="004D2AA4" w:rsidRPr="00F7619C">
        <w:rPr>
          <w:sz w:val="28"/>
          <w:szCs w:val="28"/>
        </w:rPr>
        <w:t xml:space="preserve">настоящее постановление </w:t>
      </w:r>
      <w:r w:rsidR="004D2AA4">
        <w:rPr>
          <w:sz w:val="28"/>
          <w:szCs w:val="28"/>
        </w:rPr>
        <w:t xml:space="preserve">в форме размещения </w:t>
      </w:r>
      <w:r w:rsidR="004D2AA4" w:rsidRPr="00F7619C">
        <w:rPr>
          <w:sz w:val="28"/>
          <w:szCs w:val="28"/>
        </w:rPr>
        <w:t xml:space="preserve">в </w:t>
      </w:r>
      <w:r w:rsidR="004D2AA4">
        <w:rPr>
          <w:sz w:val="28"/>
          <w:szCs w:val="28"/>
        </w:rPr>
        <w:t xml:space="preserve">сетевом издании – сайте муниципальных правовых актов Советского </w:t>
      </w:r>
      <w:r w:rsidR="00610109">
        <w:rPr>
          <w:sz w:val="28"/>
          <w:szCs w:val="28"/>
        </w:rPr>
        <w:t>муниципального</w:t>
      </w:r>
      <w:r w:rsidR="004D2AA4">
        <w:rPr>
          <w:sz w:val="28"/>
          <w:szCs w:val="28"/>
        </w:rPr>
        <w:t xml:space="preserve"> округа Ставропольского края </w:t>
      </w:r>
      <w:r w:rsidR="004D2AA4" w:rsidRPr="000F26A5">
        <w:rPr>
          <w:sz w:val="28"/>
          <w:szCs w:val="28"/>
        </w:rPr>
        <w:t>и в муниципальных библиотеках.</w:t>
      </w:r>
    </w:p>
    <w:p w:rsidR="00263B7B" w:rsidRDefault="00263B7B" w:rsidP="005551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5511C" w:rsidRPr="00F86992" w:rsidRDefault="00F77E69" w:rsidP="005551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5511C" w:rsidRPr="00F86992">
        <w:rPr>
          <w:sz w:val="28"/>
          <w:szCs w:val="28"/>
        </w:rPr>
        <w:t xml:space="preserve">.  </w:t>
      </w:r>
      <w:proofErr w:type="gramStart"/>
      <w:r w:rsidR="0055511C" w:rsidRPr="00F86992">
        <w:rPr>
          <w:sz w:val="28"/>
          <w:szCs w:val="28"/>
        </w:rPr>
        <w:t>Контроль за</w:t>
      </w:r>
      <w:proofErr w:type="gramEnd"/>
      <w:r w:rsidR="0055511C" w:rsidRPr="00F86992">
        <w:rPr>
          <w:sz w:val="28"/>
          <w:szCs w:val="28"/>
        </w:rPr>
        <w:t xml:space="preserve"> </w:t>
      </w:r>
      <w:r w:rsidR="004D58BA">
        <w:rPr>
          <w:sz w:val="28"/>
          <w:szCs w:val="28"/>
        </w:rPr>
        <w:t>вы</w:t>
      </w:r>
      <w:r w:rsidR="0055511C" w:rsidRPr="00F86992">
        <w:rPr>
          <w:sz w:val="28"/>
          <w:szCs w:val="28"/>
        </w:rPr>
        <w:t xml:space="preserve">полнением настоящего постановления возложить на заместителя </w:t>
      </w:r>
      <w:r w:rsidR="004D58BA">
        <w:rPr>
          <w:sz w:val="28"/>
          <w:szCs w:val="28"/>
        </w:rPr>
        <w:t>Г</w:t>
      </w:r>
      <w:r w:rsidR="0055511C" w:rsidRPr="00F86992">
        <w:rPr>
          <w:sz w:val="28"/>
          <w:szCs w:val="28"/>
        </w:rPr>
        <w:t xml:space="preserve">лавы администрации Советского </w:t>
      </w:r>
      <w:r w:rsidR="00610109" w:rsidRPr="00F86992">
        <w:rPr>
          <w:sz w:val="28"/>
          <w:szCs w:val="28"/>
        </w:rPr>
        <w:t>муниципального</w:t>
      </w:r>
      <w:r w:rsidR="0055511C" w:rsidRPr="00F86992">
        <w:rPr>
          <w:sz w:val="28"/>
          <w:szCs w:val="28"/>
        </w:rPr>
        <w:t xml:space="preserve"> о</w:t>
      </w:r>
      <w:r w:rsidR="000C3917" w:rsidRPr="00F86992">
        <w:rPr>
          <w:sz w:val="28"/>
          <w:szCs w:val="28"/>
        </w:rPr>
        <w:t xml:space="preserve">круга Ставропольского края </w:t>
      </w:r>
      <w:proofErr w:type="spellStart"/>
      <w:r w:rsidR="00610109" w:rsidRPr="00F86992">
        <w:rPr>
          <w:sz w:val="28"/>
          <w:szCs w:val="28"/>
        </w:rPr>
        <w:t>Нос</w:t>
      </w:r>
      <w:r w:rsidR="00CB1BD6">
        <w:rPr>
          <w:sz w:val="28"/>
          <w:szCs w:val="28"/>
        </w:rPr>
        <w:t>о</w:t>
      </w:r>
      <w:r w:rsidR="00610109" w:rsidRPr="00F86992">
        <w:rPr>
          <w:sz w:val="28"/>
          <w:szCs w:val="28"/>
        </w:rPr>
        <w:t>ченко</w:t>
      </w:r>
      <w:proofErr w:type="spellEnd"/>
      <w:r w:rsidR="00610109" w:rsidRPr="00F86992">
        <w:rPr>
          <w:sz w:val="28"/>
          <w:szCs w:val="28"/>
        </w:rPr>
        <w:t xml:space="preserve"> </w:t>
      </w:r>
      <w:r w:rsidR="00F86992" w:rsidRPr="00F86992">
        <w:rPr>
          <w:sz w:val="28"/>
          <w:szCs w:val="28"/>
        </w:rPr>
        <w:t>Е.А.</w:t>
      </w:r>
    </w:p>
    <w:p w:rsidR="00263B7B" w:rsidRPr="00F86992" w:rsidRDefault="00263B7B" w:rsidP="0055511C">
      <w:pPr>
        <w:autoSpaceDE w:val="0"/>
        <w:autoSpaceDN w:val="0"/>
        <w:adjustRightInd w:val="0"/>
        <w:ind w:firstLine="540"/>
        <w:jc w:val="both"/>
        <w:outlineLvl w:val="0"/>
        <w:rPr>
          <w:color w:val="4F81BD" w:themeColor="accent1"/>
          <w:sz w:val="28"/>
          <w:szCs w:val="28"/>
        </w:rPr>
      </w:pPr>
    </w:p>
    <w:p w:rsidR="00D60FCC" w:rsidRPr="006C6FBE" w:rsidRDefault="00F77E69" w:rsidP="00F77E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D60FCC" w:rsidRPr="006C6FBE">
        <w:rPr>
          <w:sz w:val="28"/>
          <w:szCs w:val="28"/>
        </w:rPr>
        <w:t>. Настоящее постановление вступает в силу</w:t>
      </w:r>
      <w:r w:rsidR="00272945" w:rsidRPr="006C6FBE">
        <w:rPr>
          <w:sz w:val="28"/>
          <w:szCs w:val="28"/>
        </w:rPr>
        <w:t xml:space="preserve"> </w:t>
      </w:r>
      <w:proofErr w:type="gramStart"/>
      <w:r w:rsidR="00272945" w:rsidRPr="006C6FBE">
        <w:rPr>
          <w:sz w:val="28"/>
          <w:szCs w:val="28"/>
        </w:rPr>
        <w:t>с</w:t>
      </w:r>
      <w:proofErr w:type="gramEnd"/>
      <w:r w:rsidR="00272945" w:rsidRPr="006C6FBE">
        <w:rPr>
          <w:sz w:val="28"/>
          <w:szCs w:val="28"/>
        </w:rPr>
        <w:t xml:space="preserve"> даты </w:t>
      </w:r>
      <w:r w:rsidR="004D58BA">
        <w:rPr>
          <w:sz w:val="28"/>
          <w:szCs w:val="28"/>
        </w:rPr>
        <w:t xml:space="preserve">его </w:t>
      </w:r>
      <w:r w:rsidR="00272945" w:rsidRPr="006C6FBE">
        <w:rPr>
          <w:sz w:val="28"/>
          <w:szCs w:val="28"/>
        </w:rPr>
        <w:t>официального</w:t>
      </w:r>
      <w:r w:rsidR="00D60FCC" w:rsidRPr="006C6FBE">
        <w:rPr>
          <w:sz w:val="28"/>
          <w:szCs w:val="28"/>
        </w:rPr>
        <w:t xml:space="preserve">  </w:t>
      </w:r>
      <w:r w:rsidR="00272945" w:rsidRPr="006C6FBE">
        <w:rPr>
          <w:sz w:val="28"/>
          <w:szCs w:val="28"/>
        </w:rPr>
        <w:t>обнародования</w:t>
      </w:r>
      <w:r w:rsidR="004D58BA">
        <w:rPr>
          <w:sz w:val="28"/>
          <w:szCs w:val="28"/>
        </w:rPr>
        <w:t>.</w:t>
      </w:r>
    </w:p>
    <w:p w:rsidR="00263B7B" w:rsidRPr="006C6FBE" w:rsidRDefault="00263B7B" w:rsidP="00F77E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63B7B" w:rsidRPr="00F86992" w:rsidRDefault="00263B7B" w:rsidP="00F77E69">
      <w:pPr>
        <w:autoSpaceDE w:val="0"/>
        <w:autoSpaceDN w:val="0"/>
        <w:adjustRightInd w:val="0"/>
        <w:ind w:firstLine="540"/>
        <w:jc w:val="both"/>
        <w:outlineLvl w:val="0"/>
        <w:rPr>
          <w:color w:val="4F81BD" w:themeColor="accent1"/>
          <w:sz w:val="28"/>
          <w:szCs w:val="28"/>
        </w:rPr>
      </w:pPr>
    </w:p>
    <w:p w:rsidR="00D60FCC" w:rsidRPr="00F86992" w:rsidRDefault="00D60FCC" w:rsidP="00F77E69">
      <w:pPr>
        <w:autoSpaceDE w:val="0"/>
        <w:autoSpaceDN w:val="0"/>
        <w:adjustRightInd w:val="0"/>
        <w:ind w:firstLine="540"/>
        <w:jc w:val="both"/>
        <w:outlineLvl w:val="0"/>
        <w:rPr>
          <w:color w:val="4F81BD" w:themeColor="accent1"/>
          <w:sz w:val="28"/>
          <w:szCs w:val="28"/>
        </w:rPr>
      </w:pPr>
      <w:r w:rsidRPr="00F86992">
        <w:rPr>
          <w:color w:val="4F81BD" w:themeColor="accent1"/>
          <w:sz w:val="28"/>
          <w:szCs w:val="28"/>
        </w:rPr>
        <w:t xml:space="preserve"> </w:t>
      </w:r>
    </w:p>
    <w:p w:rsidR="00272945" w:rsidRPr="00F86992" w:rsidRDefault="00D60FCC" w:rsidP="00F77E69">
      <w:pPr>
        <w:autoSpaceDE w:val="0"/>
        <w:autoSpaceDN w:val="0"/>
        <w:adjustRightInd w:val="0"/>
        <w:spacing w:line="240" w:lineRule="exact"/>
        <w:jc w:val="both"/>
        <w:outlineLvl w:val="0"/>
        <w:rPr>
          <w:color w:val="4F81BD" w:themeColor="accent1"/>
          <w:sz w:val="28"/>
          <w:szCs w:val="28"/>
        </w:rPr>
      </w:pPr>
      <w:r w:rsidRPr="00F86992">
        <w:rPr>
          <w:color w:val="4F81BD" w:themeColor="accent1"/>
          <w:sz w:val="28"/>
          <w:szCs w:val="28"/>
        </w:rPr>
        <w:t xml:space="preserve"> </w:t>
      </w:r>
    </w:p>
    <w:p w:rsidR="00D71766" w:rsidRDefault="00D71766" w:rsidP="00F77E69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D71766" w:rsidRDefault="00D71766" w:rsidP="00F77E69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D71766" w:rsidRDefault="00D71766" w:rsidP="00F77E69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D71766" w:rsidRDefault="00D71766" w:rsidP="00F77E69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D71766" w:rsidRDefault="00D71766" w:rsidP="00F77E69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D71766" w:rsidRDefault="00D71766" w:rsidP="00F77E69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432D8F" w:rsidRDefault="00D60FCC" w:rsidP="00F77E69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6C6FBE">
        <w:rPr>
          <w:sz w:val="28"/>
          <w:szCs w:val="28"/>
        </w:rPr>
        <w:t>Глав</w:t>
      </w:r>
      <w:r w:rsidR="006C6FBE" w:rsidRPr="006C6FBE">
        <w:rPr>
          <w:sz w:val="28"/>
          <w:szCs w:val="28"/>
        </w:rPr>
        <w:t>а</w:t>
      </w:r>
      <w:r w:rsidR="00272945" w:rsidRPr="006C6FBE">
        <w:rPr>
          <w:sz w:val="28"/>
          <w:szCs w:val="28"/>
        </w:rPr>
        <w:t xml:space="preserve"> </w:t>
      </w:r>
      <w:proofErr w:type="gramStart"/>
      <w:r w:rsidRPr="006C6FBE">
        <w:rPr>
          <w:sz w:val="28"/>
          <w:szCs w:val="28"/>
        </w:rPr>
        <w:t>Советского</w:t>
      </w:r>
      <w:proofErr w:type="gramEnd"/>
      <w:r w:rsidRPr="006C6FBE">
        <w:rPr>
          <w:sz w:val="28"/>
          <w:szCs w:val="28"/>
        </w:rPr>
        <w:t xml:space="preserve"> </w:t>
      </w:r>
    </w:p>
    <w:p w:rsidR="00D60FCC" w:rsidRPr="006C6FBE" w:rsidRDefault="006C6FBE" w:rsidP="00F77E69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6C6FBE">
        <w:rPr>
          <w:sz w:val="28"/>
          <w:szCs w:val="28"/>
        </w:rPr>
        <w:t>муниципального</w:t>
      </w:r>
      <w:r w:rsidR="00D60FCC" w:rsidRPr="006C6FBE">
        <w:rPr>
          <w:sz w:val="28"/>
          <w:szCs w:val="28"/>
        </w:rPr>
        <w:t xml:space="preserve"> округа</w:t>
      </w:r>
    </w:p>
    <w:p w:rsidR="00D60FCC" w:rsidRPr="006C6FBE" w:rsidRDefault="006C6FBE" w:rsidP="00F77E69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6C6FBE">
        <w:rPr>
          <w:sz w:val="28"/>
          <w:szCs w:val="28"/>
        </w:rPr>
        <w:t>Ставропольского к</w:t>
      </w:r>
      <w:r w:rsidR="00D60FCC" w:rsidRPr="006C6FBE">
        <w:rPr>
          <w:sz w:val="28"/>
          <w:szCs w:val="28"/>
        </w:rPr>
        <w:t xml:space="preserve">рая                              </w:t>
      </w:r>
      <w:r w:rsidR="00272945" w:rsidRPr="006C6FBE">
        <w:rPr>
          <w:sz w:val="28"/>
          <w:szCs w:val="28"/>
        </w:rPr>
        <w:t xml:space="preserve">                    </w:t>
      </w:r>
      <w:r w:rsidRPr="006C6FBE">
        <w:rPr>
          <w:sz w:val="28"/>
          <w:szCs w:val="28"/>
        </w:rPr>
        <w:t xml:space="preserve">        </w:t>
      </w:r>
      <w:r w:rsidR="00272945" w:rsidRPr="006C6FBE">
        <w:rPr>
          <w:sz w:val="28"/>
          <w:szCs w:val="28"/>
        </w:rPr>
        <w:t xml:space="preserve">  </w:t>
      </w:r>
      <w:r w:rsidR="00F77E69">
        <w:rPr>
          <w:sz w:val="28"/>
          <w:szCs w:val="28"/>
        </w:rPr>
        <w:t xml:space="preserve">           </w:t>
      </w:r>
      <w:r w:rsidRPr="006C6FBE">
        <w:rPr>
          <w:sz w:val="28"/>
          <w:szCs w:val="28"/>
        </w:rPr>
        <w:t>С.В.</w:t>
      </w:r>
      <w:r w:rsidR="00432D8F">
        <w:rPr>
          <w:sz w:val="28"/>
          <w:szCs w:val="28"/>
        </w:rPr>
        <w:t xml:space="preserve"> </w:t>
      </w:r>
      <w:proofErr w:type="spellStart"/>
      <w:r w:rsidRPr="006C6FBE">
        <w:rPr>
          <w:sz w:val="28"/>
          <w:szCs w:val="28"/>
        </w:rPr>
        <w:t>Гультяев</w:t>
      </w:r>
      <w:proofErr w:type="spellEnd"/>
      <w:r w:rsidR="00D60FCC" w:rsidRPr="006C6FBE">
        <w:rPr>
          <w:sz w:val="28"/>
          <w:szCs w:val="28"/>
        </w:rPr>
        <w:t xml:space="preserve">                                                           </w:t>
      </w:r>
    </w:p>
    <w:p w:rsidR="00D60FCC" w:rsidRPr="00F86992" w:rsidRDefault="00D60FCC" w:rsidP="00F77E69">
      <w:pPr>
        <w:autoSpaceDE w:val="0"/>
        <w:autoSpaceDN w:val="0"/>
        <w:adjustRightInd w:val="0"/>
        <w:spacing w:line="240" w:lineRule="exact"/>
        <w:jc w:val="both"/>
        <w:outlineLvl w:val="0"/>
        <w:rPr>
          <w:color w:val="4F81BD" w:themeColor="accent1"/>
          <w:sz w:val="28"/>
          <w:szCs w:val="28"/>
        </w:rPr>
      </w:pPr>
    </w:p>
    <w:p w:rsidR="00CF69B2" w:rsidRDefault="00CF69B2" w:rsidP="00F77E69">
      <w:pPr>
        <w:pStyle w:val="a5"/>
        <w:jc w:val="both"/>
        <w:rPr>
          <w:rFonts w:ascii="Times New Roman" w:hAnsi="Times New Roman"/>
          <w:b/>
          <w:color w:val="4F81BD" w:themeColor="accent1"/>
          <w:sz w:val="28"/>
          <w:szCs w:val="28"/>
          <w:u w:val="single"/>
        </w:rPr>
      </w:pPr>
    </w:p>
    <w:p w:rsidR="008229D2" w:rsidRDefault="008229D2" w:rsidP="00F77E69">
      <w:pPr>
        <w:pStyle w:val="a5"/>
        <w:jc w:val="both"/>
        <w:rPr>
          <w:rFonts w:ascii="Times New Roman" w:hAnsi="Times New Roman"/>
          <w:b/>
          <w:color w:val="4F81BD" w:themeColor="accent1"/>
          <w:sz w:val="28"/>
          <w:szCs w:val="28"/>
          <w:u w:val="single"/>
        </w:rPr>
      </w:pPr>
    </w:p>
    <w:p w:rsidR="005B52A1" w:rsidRDefault="005B52A1" w:rsidP="00F77E69">
      <w:pPr>
        <w:pStyle w:val="a5"/>
        <w:jc w:val="both"/>
        <w:rPr>
          <w:rFonts w:ascii="Times New Roman" w:hAnsi="Times New Roman"/>
          <w:b/>
          <w:color w:val="4F81BD" w:themeColor="accent1"/>
          <w:sz w:val="28"/>
          <w:szCs w:val="28"/>
          <w:u w:val="single"/>
        </w:rPr>
      </w:pPr>
    </w:p>
    <w:p w:rsidR="005B52A1" w:rsidRDefault="005B52A1" w:rsidP="00F77E69">
      <w:pPr>
        <w:pStyle w:val="a5"/>
        <w:jc w:val="both"/>
        <w:rPr>
          <w:rFonts w:ascii="Times New Roman" w:hAnsi="Times New Roman"/>
          <w:b/>
          <w:color w:val="4F81BD" w:themeColor="accent1"/>
          <w:sz w:val="28"/>
          <w:szCs w:val="28"/>
          <w:u w:val="single"/>
        </w:rPr>
      </w:pPr>
    </w:p>
    <w:p w:rsidR="005B52A1" w:rsidRDefault="005B52A1" w:rsidP="00F77E69">
      <w:pPr>
        <w:pStyle w:val="a5"/>
        <w:jc w:val="both"/>
        <w:rPr>
          <w:rFonts w:ascii="Times New Roman" w:hAnsi="Times New Roman"/>
          <w:b/>
          <w:color w:val="4F81BD" w:themeColor="accent1"/>
          <w:sz w:val="28"/>
          <w:szCs w:val="28"/>
          <w:u w:val="single"/>
        </w:rPr>
      </w:pPr>
    </w:p>
    <w:p w:rsidR="005B52A1" w:rsidRDefault="005B52A1" w:rsidP="00F77E69">
      <w:pPr>
        <w:pStyle w:val="a5"/>
        <w:jc w:val="both"/>
        <w:rPr>
          <w:rFonts w:ascii="Times New Roman" w:hAnsi="Times New Roman"/>
          <w:b/>
          <w:color w:val="4F81BD" w:themeColor="accent1"/>
          <w:sz w:val="28"/>
          <w:szCs w:val="28"/>
          <w:u w:val="single"/>
        </w:rPr>
      </w:pPr>
    </w:p>
    <w:p w:rsidR="005B52A1" w:rsidRDefault="005B52A1" w:rsidP="00F77E69">
      <w:pPr>
        <w:pStyle w:val="a5"/>
        <w:jc w:val="both"/>
        <w:rPr>
          <w:rFonts w:ascii="Times New Roman" w:hAnsi="Times New Roman"/>
          <w:b/>
          <w:color w:val="4F81BD" w:themeColor="accent1"/>
          <w:sz w:val="28"/>
          <w:szCs w:val="28"/>
          <w:u w:val="single"/>
        </w:rPr>
      </w:pPr>
    </w:p>
    <w:p w:rsidR="005B52A1" w:rsidRDefault="005B52A1" w:rsidP="00F77E69">
      <w:pPr>
        <w:pStyle w:val="a5"/>
        <w:jc w:val="both"/>
        <w:rPr>
          <w:rFonts w:ascii="Times New Roman" w:hAnsi="Times New Roman"/>
          <w:b/>
          <w:color w:val="4F81BD" w:themeColor="accent1"/>
          <w:sz w:val="28"/>
          <w:szCs w:val="28"/>
          <w:u w:val="single"/>
        </w:rPr>
      </w:pPr>
    </w:p>
    <w:p w:rsidR="005B52A1" w:rsidRDefault="005B52A1" w:rsidP="00F77E69">
      <w:pPr>
        <w:pStyle w:val="a5"/>
        <w:jc w:val="both"/>
        <w:rPr>
          <w:rFonts w:ascii="Times New Roman" w:hAnsi="Times New Roman"/>
          <w:b/>
          <w:color w:val="4F81BD" w:themeColor="accent1"/>
          <w:sz w:val="28"/>
          <w:szCs w:val="28"/>
          <w:u w:val="single"/>
        </w:rPr>
      </w:pPr>
    </w:p>
    <w:p w:rsidR="005D335C" w:rsidRDefault="005D335C" w:rsidP="00007462">
      <w:pPr>
        <w:widowControl w:val="0"/>
        <w:autoSpaceDE w:val="0"/>
        <w:autoSpaceDN w:val="0"/>
        <w:outlineLvl w:val="0"/>
        <w:rPr>
          <w:sz w:val="28"/>
          <w:szCs w:val="28"/>
        </w:rPr>
      </w:pPr>
      <w:bookmarkStart w:id="0" w:name="_GoBack"/>
      <w:bookmarkEnd w:id="0"/>
    </w:p>
    <w:p w:rsidR="005B52A1" w:rsidRDefault="005B52A1" w:rsidP="0099711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5F26A5" w:rsidRDefault="005F26A5" w:rsidP="0099711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AB59B7" w:rsidRDefault="00AB59B7" w:rsidP="0099711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tbl>
      <w:tblPr>
        <w:tblStyle w:val="a9"/>
        <w:tblW w:w="0" w:type="auto"/>
        <w:jc w:val="righ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AB59B7" w:rsidTr="009C2954">
        <w:trPr>
          <w:jc w:val="right"/>
        </w:trPr>
        <w:tc>
          <w:tcPr>
            <w:tcW w:w="3508" w:type="dxa"/>
          </w:tcPr>
          <w:p w:rsidR="00AB59B7" w:rsidRDefault="00AB59B7" w:rsidP="00AB59B7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99711C">
              <w:rPr>
                <w:sz w:val="28"/>
                <w:szCs w:val="28"/>
              </w:rPr>
              <w:t>У</w:t>
            </w:r>
            <w:r w:rsidR="00DF7913">
              <w:rPr>
                <w:sz w:val="28"/>
                <w:szCs w:val="28"/>
              </w:rPr>
              <w:t>ТВЕРЖДЕНЫ</w:t>
            </w:r>
          </w:p>
          <w:p w:rsidR="00DF7913" w:rsidRPr="0099711C" w:rsidRDefault="00DF7913" w:rsidP="00AB59B7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AB59B7" w:rsidRPr="0099711C" w:rsidRDefault="00AB59B7" w:rsidP="00AB59B7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99711C">
              <w:rPr>
                <w:sz w:val="28"/>
                <w:szCs w:val="28"/>
              </w:rPr>
              <w:t>постановлением</w:t>
            </w:r>
          </w:p>
          <w:p w:rsidR="00AB59B7" w:rsidRPr="0099711C" w:rsidRDefault="00AB59B7" w:rsidP="00AB59B7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99711C">
              <w:rPr>
                <w:sz w:val="28"/>
                <w:szCs w:val="28"/>
              </w:rPr>
              <w:t>администрации</w:t>
            </w:r>
            <w:r w:rsidR="009C2954">
              <w:rPr>
                <w:sz w:val="28"/>
                <w:szCs w:val="28"/>
              </w:rPr>
              <w:t xml:space="preserve"> </w:t>
            </w:r>
            <w:proofErr w:type="gramStart"/>
            <w:r w:rsidRPr="0099711C">
              <w:rPr>
                <w:sz w:val="28"/>
                <w:szCs w:val="28"/>
              </w:rPr>
              <w:t>Советского</w:t>
            </w:r>
            <w:proofErr w:type="gramEnd"/>
          </w:p>
          <w:p w:rsidR="00AB59B7" w:rsidRPr="0099711C" w:rsidRDefault="00AB59B7" w:rsidP="00AB59B7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99711C">
              <w:rPr>
                <w:sz w:val="28"/>
                <w:szCs w:val="28"/>
              </w:rPr>
              <w:t>муниципального округа</w:t>
            </w:r>
          </w:p>
          <w:p w:rsidR="00AB59B7" w:rsidRDefault="00AB59B7" w:rsidP="00AB59B7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99711C">
              <w:rPr>
                <w:sz w:val="28"/>
                <w:szCs w:val="28"/>
              </w:rPr>
              <w:t>Ставропольского края</w:t>
            </w:r>
          </w:p>
          <w:p w:rsidR="00DF7913" w:rsidRPr="0099711C" w:rsidRDefault="00DF7913" w:rsidP="00AB59B7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  <w:p w:rsidR="00AB59B7" w:rsidRPr="00AB59B7" w:rsidRDefault="00AB59B7" w:rsidP="00AB59B7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50235C">
              <w:rPr>
                <w:sz w:val="28"/>
                <w:szCs w:val="28"/>
              </w:rPr>
              <w:t xml:space="preserve">от </w:t>
            </w:r>
            <w:r w:rsidRPr="00AB59B7">
              <w:rPr>
                <w:sz w:val="28"/>
                <w:szCs w:val="28"/>
                <w:u w:val="single"/>
              </w:rPr>
              <w:t>_</w:t>
            </w:r>
            <w:r>
              <w:rPr>
                <w:sz w:val="28"/>
                <w:szCs w:val="28"/>
                <w:u w:val="single"/>
              </w:rPr>
              <w:t>_</w:t>
            </w:r>
            <w:r w:rsidR="009C2954">
              <w:rPr>
                <w:sz w:val="28"/>
                <w:szCs w:val="28"/>
                <w:u w:val="single"/>
              </w:rPr>
              <w:t>__</w:t>
            </w:r>
            <w:r>
              <w:rPr>
                <w:sz w:val="28"/>
                <w:szCs w:val="28"/>
                <w:u w:val="single"/>
              </w:rPr>
              <w:t>_</w:t>
            </w:r>
            <w:r w:rsidRPr="00AB59B7">
              <w:rPr>
                <w:sz w:val="28"/>
                <w:szCs w:val="28"/>
                <w:u w:val="single"/>
              </w:rPr>
              <w:t>__</w:t>
            </w:r>
            <w:r w:rsidRPr="0050235C">
              <w:rPr>
                <w:sz w:val="28"/>
                <w:szCs w:val="28"/>
              </w:rPr>
              <w:t xml:space="preserve"> 2024 г. </w:t>
            </w:r>
            <w:r>
              <w:rPr>
                <w:sz w:val="28"/>
                <w:szCs w:val="28"/>
              </w:rPr>
              <w:t xml:space="preserve">№ </w:t>
            </w:r>
            <w:r w:rsidRPr="00AB59B7">
              <w:rPr>
                <w:sz w:val="28"/>
                <w:szCs w:val="28"/>
                <w:u w:val="single"/>
              </w:rPr>
              <w:t>____</w:t>
            </w:r>
          </w:p>
        </w:tc>
      </w:tr>
    </w:tbl>
    <w:p w:rsidR="0099711C" w:rsidRPr="0099711C" w:rsidRDefault="0099711C" w:rsidP="0099711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0235C">
        <w:rPr>
          <w:sz w:val="28"/>
          <w:szCs w:val="28"/>
        </w:rPr>
        <w:t xml:space="preserve"> </w:t>
      </w:r>
    </w:p>
    <w:p w:rsidR="0099711C" w:rsidRPr="0099711C" w:rsidRDefault="0099711C" w:rsidP="009971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9711C" w:rsidRPr="001606FE" w:rsidRDefault="0099711C" w:rsidP="002F1C2C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35"/>
      <w:bookmarkEnd w:id="1"/>
      <w:r w:rsidRPr="001606FE">
        <w:rPr>
          <w:sz w:val="28"/>
          <w:szCs w:val="28"/>
        </w:rPr>
        <w:t>ТРЕБОВАНИЯ</w:t>
      </w:r>
    </w:p>
    <w:p w:rsidR="002F1C2C" w:rsidRDefault="002F1C2C" w:rsidP="002F1C2C">
      <w:pPr>
        <w:widowControl w:val="0"/>
        <w:autoSpaceDE w:val="0"/>
        <w:autoSpaceDN w:val="0"/>
        <w:jc w:val="center"/>
        <w:rPr>
          <w:b/>
        </w:rPr>
      </w:pPr>
    </w:p>
    <w:p w:rsidR="0099711C" w:rsidRPr="0050235C" w:rsidRDefault="002F1C2C" w:rsidP="009C2954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50235C">
        <w:rPr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Советского муниципального округа Ставропольского края, содержанию указанных актов и обеспечению их исполнения в </w:t>
      </w:r>
      <w:r w:rsidR="005941AC">
        <w:rPr>
          <w:sz w:val="28"/>
          <w:szCs w:val="28"/>
        </w:rPr>
        <w:t>С</w:t>
      </w:r>
      <w:r w:rsidRPr="0050235C">
        <w:rPr>
          <w:sz w:val="28"/>
          <w:szCs w:val="28"/>
        </w:rPr>
        <w:t>оветском муниципальном округе Ставропольского края</w:t>
      </w:r>
    </w:p>
    <w:p w:rsidR="0099711C" w:rsidRPr="0099711C" w:rsidRDefault="0099711C" w:rsidP="002F1C2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9711C" w:rsidRPr="009C2954" w:rsidRDefault="0099711C" w:rsidP="002F1C2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9C2954">
        <w:rPr>
          <w:sz w:val="28"/>
          <w:szCs w:val="28"/>
        </w:rPr>
        <w:t>I. Общие положения</w:t>
      </w:r>
    </w:p>
    <w:p w:rsidR="0099711C" w:rsidRPr="0099711C" w:rsidRDefault="0099711C" w:rsidP="009971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C2954" w:rsidRDefault="009C2954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44"/>
      <w:bookmarkEnd w:id="2"/>
      <w:r>
        <w:rPr>
          <w:sz w:val="28"/>
          <w:szCs w:val="28"/>
        </w:rPr>
        <w:t>1.</w:t>
      </w:r>
      <w:r w:rsidR="0099711C" w:rsidRPr="0099711C">
        <w:rPr>
          <w:sz w:val="28"/>
          <w:szCs w:val="28"/>
        </w:rPr>
        <w:t xml:space="preserve">1. </w:t>
      </w:r>
      <w:proofErr w:type="gramStart"/>
      <w:r w:rsidR="0099711C" w:rsidRPr="0099711C">
        <w:rPr>
          <w:sz w:val="28"/>
          <w:szCs w:val="28"/>
        </w:rPr>
        <w:t>Требования к порядку разработки и принятия правовых актов о нормировании в сфере закупок для обеспечения муниципальных нужд Советского муниципального округа Ставропольского края, содержанию указанных актов и обеспечению их исполнения в Советском муниципальном округе Ставропольского края (далее - Требования) определяют требования к порядку разработки и принятия, содержанию, обеспечению исполнения следующих правовых актов о нормировании в сфере закупок для обеспечения муниципальных нужд Советского</w:t>
      </w:r>
      <w:proofErr w:type="gramEnd"/>
      <w:r w:rsidR="0099711C" w:rsidRPr="0099711C">
        <w:rPr>
          <w:sz w:val="28"/>
          <w:szCs w:val="28"/>
        </w:rPr>
        <w:t xml:space="preserve"> муниципального округа Ставропольского края:</w:t>
      </w:r>
      <w:bookmarkStart w:id="3" w:name="P45"/>
      <w:bookmarkEnd w:id="3"/>
    </w:p>
    <w:p w:rsidR="009C2954" w:rsidRDefault="0099711C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а) администрации Советского муниципального округа Ставропольского края (далее - администрация округа), которой утверждаются:</w:t>
      </w:r>
    </w:p>
    <w:p w:rsidR="009C2954" w:rsidRDefault="0099711C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 xml:space="preserve">правила определения нормативных затрат на обеспечение </w:t>
      </w:r>
      <w:proofErr w:type="gramStart"/>
      <w:r w:rsidRPr="0099711C">
        <w:rPr>
          <w:sz w:val="28"/>
          <w:szCs w:val="28"/>
        </w:rPr>
        <w:t xml:space="preserve">функций главных распорядителей средств бюджета Советского </w:t>
      </w:r>
      <w:r w:rsidRPr="00395CCA">
        <w:rPr>
          <w:sz w:val="28"/>
          <w:szCs w:val="28"/>
        </w:rPr>
        <w:t>муниципального</w:t>
      </w:r>
      <w:r w:rsidRPr="0099711C">
        <w:rPr>
          <w:sz w:val="28"/>
          <w:szCs w:val="28"/>
        </w:rPr>
        <w:t xml:space="preserve"> округа Ставропольского</w:t>
      </w:r>
      <w:proofErr w:type="gramEnd"/>
      <w:r w:rsidRPr="0099711C">
        <w:rPr>
          <w:sz w:val="28"/>
          <w:szCs w:val="28"/>
        </w:rPr>
        <w:t xml:space="preserve"> края (включая подведомственные муниципальные казенные учреждения Советского муниципального округа Ставропольского края), (далее - нормативные затраты);</w:t>
      </w:r>
      <w:bookmarkStart w:id="4" w:name="P47"/>
      <w:bookmarkEnd w:id="4"/>
    </w:p>
    <w:p w:rsidR="00395CCA" w:rsidRDefault="0099711C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9711C">
        <w:rPr>
          <w:sz w:val="28"/>
          <w:szCs w:val="28"/>
        </w:rPr>
        <w:t xml:space="preserve">правила определения требований к закупаемым главными </w:t>
      </w:r>
      <w:r w:rsidRPr="00395CCA">
        <w:rPr>
          <w:sz w:val="28"/>
          <w:szCs w:val="28"/>
        </w:rPr>
        <w:t>распорядителями средств бюджета Советского муниципального округа</w:t>
      </w:r>
      <w:r w:rsidRPr="0099711C">
        <w:rPr>
          <w:sz w:val="28"/>
          <w:szCs w:val="28"/>
        </w:rPr>
        <w:t xml:space="preserve"> Ставропольского края, подведомственными им муниципальными казенными, муниципальными бюджетными учреждениями </w:t>
      </w:r>
      <w:r w:rsidRPr="00395CCA">
        <w:rPr>
          <w:sz w:val="28"/>
          <w:szCs w:val="28"/>
        </w:rPr>
        <w:t>Советского муниципального округа Ставропольского края</w:t>
      </w:r>
      <w:r w:rsidRPr="0099711C">
        <w:rPr>
          <w:sz w:val="28"/>
          <w:szCs w:val="28"/>
        </w:rPr>
        <w:t xml:space="preserve"> отдельным видам товаров, работ, услуг (в том числе предельные цены товаров, работ</w:t>
      </w:r>
      <w:r w:rsidR="009C2954">
        <w:rPr>
          <w:sz w:val="28"/>
          <w:szCs w:val="28"/>
        </w:rPr>
        <w:t>, услуг) для муниципальных нужд</w:t>
      </w:r>
      <w:r w:rsidR="00395CCA">
        <w:rPr>
          <w:sz w:val="28"/>
          <w:szCs w:val="28"/>
        </w:rPr>
        <w:t>.</w:t>
      </w:r>
      <w:proofErr w:type="gramEnd"/>
    </w:p>
    <w:p w:rsidR="009C2954" w:rsidRDefault="009C2954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711C" w:rsidRPr="0099711C">
        <w:rPr>
          <w:sz w:val="28"/>
          <w:szCs w:val="28"/>
        </w:rPr>
        <w:t>(далее - правовые акты администрации округа);</w:t>
      </w:r>
      <w:bookmarkStart w:id="5" w:name="P49"/>
      <w:bookmarkEnd w:id="5"/>
    </w:p>
    <w:p w:rsidR="009C2954" w:rsidRDefault="009C2954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9711C" w:rsidRPr="0099711C">
        <w:rPr>
          <w:sz w:val="28"/>
          <w:szCs w:val="28"/>
        </w:rPr>
        <w:t>главных распорядителей средств бюджета Советского</w:t>
      </w:r>
      <w:r>
        <w:rPr>
          <w:sz w:val="28"/>
          <w:szCs w:val="28"/>
        </w:rPr>
        <w:t xml:space="preserve"> </w:t>
      </w:r>
      <w:r w:rsidR="0099711C" w:rsidRPr="0099711C">
        <w:rPr>
          <w:sz w:val="28"/>
          <w:szCs w:val="28"/>
        </w:rPr>
        <w:t>муниципального округа Ставро</w:t>
      </w:r>
      <w:r>
        <w:rPr>
          <w:sz w:val="28"/>
          <w:szCs w:val="28"/>
        </w:rPr>
        <w:t xml:space="preserve">польского края (далее – главные </w:t>
      </w:r>
      <w:r w:rsidR="0099711C" w:rsidRPr="0099711C">
        <w:rPr>
          <w:sz w:val="28"/>
          <w:szCs w:val="28"/>
        </w:rPr>
        <w:t>распорядители), которыми утверждаются:</w:t>
      </w:r>
      <w:bookmarkStart w:id="6" w:name="P50"/>
      <w:bookmarkEnd w:id="6"/>
    </w:p>
    <w:p w:rsidR="009C2954" w:rsidRDefault="0099711C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нормативные затраты;</w:t>
      </w:r>
      <w:bookmarkStart w:id="7" w:name="P51"/>
      <w:bookmarkEnd w:id="7"/>
    </w:p>
    <w:p w:rsidR="00ED103A" w:rsidRDefault="0099711C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lastRenderedPageBreak/>
        <w:t>требования к отдельным видам товаров, работ, услуг (в том числе предельные цены товаров, работ, услуг), закупаемым главными распорядителями и подведомственными им муниципальными казенными и муниципальными бюджетными учреждениями Советского муниципального округа Ставропольского</w:t>
      </w:r>
      <w:r w:rsidR="00452990">
        <w:rPr>
          <w:sz w:val="28"/>
          <w:szCs w:val="28"/>
        </w:rPr>
        <w:t xml:space="preserve"> края</w:t>
      </w:r>
      <w:r w:rsidR="00ED103A">
        <w:rPr>
          <w:sz w:val="28"/>
          <w:szCs w:val="28"/>
        </w:rPr>
        <w:t>.</w:t>
      </w:r>
      <w:r w:rsidR="009C2954">
        <w:rPr>
          <w:sz w:val="28"/>
          <w:szCs w:val="28"/>
        </w:rPr>
        <w:t xml:space="preserve"> </w:t>
      </w:r>
    </w:p>
    <w:p w:rsidR="0099711C" w:rsidRPr="0099711C" w:rsidRDefault="009C2954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(далее - правовые акты главных распорядителей)</w:t>
      </w:r>
      <w:r>
        <w:rPr>
          <w:sz w:val="28"/>
          <w:szCs w:val="28"/>
        </w:rPr>
        <w:t>.</w:t>
      </w:r>
    </w:p>
    <w:p w:rsidR="0099711C" w:rsidRPr="0099711C" w:rsidRDefault="0099711C" w:rsidP="009971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9711C" w:rsidRPr="009C2954" w:rsidRDefault="0099711C" w:rsidP="0099711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9C2954">
        <w:rPr>
          <w:sz w:val="28"/>
          <w:szCs w:val="28"/>
        </w:rPr>
        <w:t>II. Порядок разработки, принятия правовых актов</w:t>
      </w:r>
    </w:p>
    <w:p w:rsidR="0099711C" w:rsidRPr="009C2954" w:rsidRDefault="0099711C" w:rsidP="009971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C2954">
        <w:rPr>
          <w:sz w:val="28"/>
          <w:szCs w:val="28"/>
        </w:rPr>
        <w:t>администрации округа и их содержание</w:t>
      </w:r>
    </w:p>
    <w:p w:rsidR="0099711C" w:rsidRPr="0099711C" w:rsidRDefault="0099711C" w:rsidP="0099711C">
      <w:pPr>
        <w:widowControl w:val="0"/>
        <w:autoSpaceDE w:val="0"/>
        <w:autoSpaceDN w:val="0"/>
        <w:jc w:val="both"/>
      </w:pPr>
    </w:p>
    <w:p w:rsidR="0099711C" w:rsidRPr="0099711C" w:rsidRDefault="0099711C" w:rsidP="009971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 w:rsidR="009C2954">
        <w:rPr>
          <w:sz w:val="28"/>
          <w:szCs w:val="28"/>
        </w:rPr>
        <w:t>1.</w:t>
      </w:r>
      <w:r w:rsidRPr="0099711C">
        <w:rPr>
          <w:sz w:val="28"/>
          <w:szCs w:val="28"/>
        </w:rPr>
        <w:t xml:space="preserve"> Правовые акты администрации округа, предусмотренные </w:t>
      </w:r>
      <w:hyperlink w:anchor="P45">
        <w:r w:rsidRPr="0099711C">
          <w:rPr>
            <w:sz w:val="28"/>
            <w:szCs w:val="28"/>
          </w:rPr>
          <w:t xml:space="preserve">подпунктом </w:t>
        </w:r>
        <w:r w:rsidR="00BE1985">
          <w:rPr>
            <w:sz w:val="28"/>
            <w:szCs w:val="28"/>
          </w:rPr>
          <w:t>«</w:t>
        </w:r>
        <w:r w:rsidRPr="0099711C">
          <w:rPr>
            <w:sz w:val="28"/>
            <w:szCs w:val="28"/>
          </w:rPr>
          <w:t>а</w:t>
        </w:r>
        <w:r w:rsidR="00BE1985">
          <w:rPr>
            <w:sz w:val="28"/>
            <w:szCs w:val="28"/>
          </w:rPr>
          <w:t>»</w:t>
        </w:r>
        <w:r w:rsidRPr="0099711C">
          <w:rPr>
            <w:sz w:val="28"/>
            <w:szCs w:val="28"/>
          </w:rPr>
          <w:t xml:space="preserve"> пункта 1</w:t>
        </w:r>
      </w:hyperlink>
      <w:r w:rsidR="00BE1985">
        <w:rPr>
          <w:sz w:val="28"/>
          <w:szCs w:val="28"/>
        </w:rPr>
        <w:t>.1</w:t>
      </w:r>
      <w:r w:rsidRPr="0099711C">
        <w:rPr>
          <w:sz w:val="28"/>
          <w:szCs w:val="28"/>
        </w:rPr>
        <w:t xml:space="preserve"> настоящих Требований, разрабатыва</w:t>
      </w:r>
      <w:r w:rsidR="00BE1985">
        <w:rPr>
          <w:sz w:val="28"/>
          <w:szCs w:val="28"/>
        </w:rPr>
        <w:t>ю</w:t>
      </w:r>
      <w:r w:rsidRPr="0099711C">
        <w:rPr>
          <w:sz w:val="28"/>
          <w:szCs w:val="28"/>
        </w:rPr>
        <w:t xml:space="preserve">тся </w:t>
      </w:r>
      <w:r w:rsidR="00BE1985">
        <w:rPr>
          <w:sz w:val="28"/>
          <w:szCs w:val="28"/>
        </w:rPr>
        <w:t>ф</w:t>
      </w:r>
      <w:r w:rsidRPr="0099711C">
        <w:rPr>
          <w:sz w:val="28"/>
          <w:szCs w:val="28"/>
        </w:rPr>
        <w:t>инансовым управлением администрации Советского муниципального округа Ставропольского края (далее - Финансовое управление) в форме проекта постановления администрации округа.</w:t>
      </w:r>
    </w:p>
    <w:p w:rsidR="0099711C" w:rsidRPr="0099711C" w:rsidRDefault="009C2954" w:rsidP="009971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="0099711C" w:rsidRPr="0099711C">
        <w:rPr>
          <w:sz w:val="28"/>
          <w:szCs w:val="28"/>
        </w:rPr>
        <w:t xml:space="preserve"> Согласование проектов правовых актов администрации округа осуществляется в порядке, предусмотренном Регламентом работы администрации округа.</w:t>
      </w:r>
    </w:p>
    <w:p w:rsidR="0099711C" w:rsidRPr="0099711C" w:rsidRDefault="009C2954" w:rsidP="009971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99711C" w:rsidRPr="0099711C">
        <w:rPr>
          <w:sz w:val="28"/>
          <w:szCs w:val="28"/>
        </w:rPr>
        <w:t xml:space="preserve">. </w:t>
      </w:r>
      <w:r w:rsidR="00314766">
        <w:rPr>
          <w:sz w:val="28"/>
          <w:szCs w:val="28"/>
        </w:rPr>
        <w:t>Главные распорядители</w:t>
      </w:r>
      <w:r w:rsidR="0099711C" w:rsidRPr="0099711C">
        <w:rPr>
          <w:sz w:val="28"/>
          <w:szCs w:val="28"/>
        </w:rPr>
        <w:t xml:space="preserve"> согласовывают проекты правовых актов, указанных в </w:t>
      </w:r>
      <w:hyperlink w:anchor="P49">
        <w:r w:rsidR="0099711C" w:rsidRPr="0099711C">
          <w:rPr>
            <w:sz w:val="28"/>
            <w:szCs w:val="28"/>
          </w:rPr>
          <w:t xml:space="preserve">подпункте </w:t>
        </w:r>
        <w:r w:rsidR="00656972">
          <w:rPr>
            <w:sz w:val="28"/>
            <w:szCs w:val="28"/>
          </w:rPr>
          <w:t>«</w:t>
        </w:r>
        <w:r w:rsidR="0099711C" w:rsidRPr="0099711C">
          <w:rPr>
            <w:sz w:val="28"/>
            <w:szCs w:val="28"/>
          </w:rPr>
          <w:t>б</w:t>
        </w:r>
        <w:r w:rsidR="00656972">
          <w:rPr>
            <w:sz w:val="28"/>
            <w:szCs w:val="28"/>
          </w:rPr>
          <w:t>»</w:t>
        </w:r>
        <w:r w:rsidR="0099711C" w:rsidRPr="0099711C">
          <w:rPr>
            <w:sz w:val="28"/>
            <w:szCs w:val="28"/>
          </w:rPr>
          <w:t xml:space="preserve"> пункта 1</w:t>
        </w:r>
      </w:hyperlink>
      <w:r w:rsidR="00BE1985">
        <w:rPr>
          <w:sz w:val="28"/>
          <w:szCs w:val="28"/>
        </w:rPr>
        <w:t>.1</w:t>
      </w:r>
      <w:r w:rsidR="0099711C" w:rsidRPr="0099711C">
        <w:rPr>
          <w:sz w:val="28"/>
          <w:szCs w:val="28"/>
        </w:rPr>
        <w:t xml:space="preserve"> Требований, с субъектами планирования, в ведении которых они находятся.</w:t>
      </w:r>
    </w:p>
    <w:p w:rsidR="0099711C" w:rsidRPr="0099711C" w:rsidRDefault="009C2954" w:rsidP="009971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="0099711C" w:rsidRPr="0099711C">
        <w:rPr>
          <w:sz w:val="28"/>
          <w:szCs w:val="28"/>
        </w:rPr>
        <w:t xml:space="preserve"> </w:t>
      </w:r>
      <w:proofErr w:type="gramStart"/>
      <w:r w:rsidR="0099711C" w:rsidRPr="0099711C">
        <w:rPr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44">
        <w:r w:rsidR="0099711C" w:rsidRPr="0099711C">
          <w:rPr>
            <w:sz w:val="28"/>
            <w:szCs w:val="28"/>
          </w:rPr>
          <w:t>пункте 1</w:t>
        </w:r>
      </w:hyperlink>
      <w:r w:rsidR="00BE1985">
        <w:rPr>
          <w:sz w:val="28"/>
          <w:szCs w:val="28"/>
        </w:rPr>
        <w:t>.1</w:t>
      </w:r>
      <w:r w:rsidR="0099711C" w:rsidRPr="0099711C">
        <w:rPr>
          <w:sz w:val="28"/>
          <w:szCs w:val="28"/>
        </w:rPr>
        <w:t xml:space="preserve"> Требований, в соответствии с </w:t>
      </w:r>
      <w:hyperlink r:id="rId9">
        <w:r w:rsidR="0099711C" w:rsidRPr="0099711C">
          <w:rPr>
            <w:sz w:val="28"/>
            <w:szCs w:val="28"/>
          </w:rPr>
          <w:t>пунктом 6</w:t>
        </w:r>
      </w:hyperlink>
      <w:r w:rsidR="0099711C" w:rsidRPr="0099711C">
        <w:rPr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</w:t>
      </w:r>
      <w:r w:rsidR="001606FE">
        <w:rPr>
          <w:sz w:val="28"/>
          <w:szCs w:val="28"/>
        </w:rPr>
        <w:t xml:space="preserve">     </w:t>
      </w:r>
      <w:r w:rsidR="00656972">
        <w:rPr>
          <w:sz w:val="28"/>
          <w:szCs w:val="28"/>
        </w:rPr>
        <w:t>№</w:t>
      </w:r>
      <w:r w:rsidR="0099711C" w:rsidRPr="0099711C">
        <w:rPr>
          <w:sz w:val="28"/>
          <w:szCs w:val="28"/>
        </w:rPr>
        <w:t xml:space="preserve"> 476 </w:t>
      </w:r>
      <w:r w:rsidR="005941AC">
        <w:rPr>
          <w:sz w:val="28"/>
          <w:szCs w:val="28"/>
        </w:rPr>
        <w:t>«</w:t>
      </w:r>
      <w:r w:rsidR="0099711C" w:rsidRPr="0099711C">
        <w:rPr>
          <w:sz w:val="28"/>
          <w:szCs w:val="28"/>
        </w:rPr>
        <w:t>Об утверждении общих требований к порядку разработки</w:t>
      </w:r>
      <w:proofErr w:type="gramEnd"/>
      <w:r w:rsidR="0099711C" w:rsidRPr="0099711C">
        <w:rPr>
          <w:sz w:val="28"/>
          <w:szCs w:val="28"/>
        </w:rPr>
        <w:t xml:space="preserve"> и принятия правовых актов о нормировании в сфере закупок, содержанию указанных ак</w:t>
      </w:r>
      <w:r w:rsidR="005941AC">
        <w:rPr>
          <w:sz w:val="28"/>
          <w:szCs w:val="28"/>
        </w:rPr>
        <w:t>тов и обеспечению их исполнения»</w:t>
      </w:r>
      <w:r w:rsidR="0099711C" w:rsidRPr="0099711C">
        <w:rPr>
          <w:sz w:val="28"/>
          <w:szCs w:val="28"/>
        </w:rPr>
        <w:t xml:space="preserve"> (далее соответственно - общие требования, обсуждение в целях общественного контроля),</w:t>
      </w:r>
      <w:r w:rsidR="00A92816">
        <w:rPr>
          <w:sz w:val="28"/>
          <w:szCs w:val="28"/>
        </w:rPr>
        <w:t xml:space="preserve"> администрация округа, главные распорядители</w:t>
      </w:r>
      <w:r w:rsidR="0099711C" w:rsidRPr="0099711C">
        <w:rPr>
          <w:sz w:val="28"/>
          <w:szCs w:val="28"/>
        </w:rPr>
        <w:t xml:space="preserve"> размещают проекты указанных правовых актов в установленном порядке в единой информационной системе в сфере закупок.</w:t>
      </w:r>
    </w:p>
    <w:p w:rsidR="0099711C" w:rsidRPr="0099711C" w:rsidRDefault="009C2954" w:rsidP="009971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8" w:name="P61"/>
      <w:bookmarkEnd w:id="8"/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99711C" w:rsidRPr="0099711C">
        <w:rPr>
          <w:sz w:val="28"/>
          <w:szCs w:val="28"/>
        </w:rPr>
        <w:t xml:space="preserve">. Срок проведения обсуждения в целях общественного контроля устанавливается </w:t>
      </w:r>
      <w:r w:rsidR="00641B0B">
        <w:rPr>
          <w:sz w:val="28"/>
          <w:szCs w:val="28"/>
        </w:rPr>
        <w:t>администрацией округа, главными распорядителями</w:t>
      </w:r>
      <w:r w:rsidR="0099711C" w:rsidRPr="0099711C">
        <w:rPr>
          <w:sz w:val="28"/>
          <w:szCs w:val="28"/>
        </w:rPr>
        <w:t xml:space="preserve"> и не может быть менее 5 рабочих  дней со дня размещения проектов правовых актов, указанных в </w:t>
      </w:r>
      <w:hyperlink w:anchor="P44">
        <w:r w:rsidR="0099711C" w:rsidRPr="0099711C">
          <w:rPr>
            <w:sz w:val="28"/>
            <w:szCs w:val="28"/>
          </w:rPr>
          <w:t>пункте 1</w:t>
        </w:r>
      </w:hyperlink>
      <w:r w:rsidR="006F211B">
        <w:rPr>
          <w:sz w:val="28"/>
          <w:szCs w:val="28"/>
        </w:rPr>
        <w:t>.1</w:t>
      </w:r>
      <w:r w:rsidR="0099711C" w:rsidRPr="0099711C">
        <w:rPr>
          <w:sz w:val="28"/>
          <w:szCs w:val="28"/>
        </w:rPr>
        <w:t xml:space="preserve"> Требований, в единой информационной системе в сфере закупок.</w:t>
      </w:r>
    </w:p>
    <w:p w:rsidR="0099711C" w:rsidRPr="0099711C" w:rsidRDefault="009C2954" w:rsidP="009971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6.</w:t>
      </w:r>
      <w:r w:rsidR="0099711C" w:rsidRPr="0099711C">
        <w:rPr>
          <w:sz w:val="28"/>
          <w:szCs w:val="28"/>
        </w:rPr>
        <w:t xml:space="preserve"> </w:t>
      </w:r>
      <w:r w:rsidR="00641B0B">
        <w:rPr>
          <w:sz w:val="28"/>
          <w:szCs w:val="28"/>
        </w:rPr>
        <w:t>Администрация округа, главные распорядители</w:t>
      </w:r>
      <w:r w:rsidR="0099711C" w:rsidRPr="0099711C">
        <w:rPr>
          <w:sz w:val="28"/>
          <w:szCs w:val="28"/>
        </w:rPr>
        <w:t xml:space="preserve">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r w:rsidR="0099711C" w:rsidRPr="0099711C">
        <w:rPr>
          <w:sz w:val="28"/>
          <w:szCs w:val="28"/>
        </w:rPr>
        <w:lastRenderedPageBreak/>
        <w:t xml:space="preserve">указанными органами с учетом положений </w:t>
      </w:r>
      <w:hyperlink w:anchor="P61">
        <w:r w:rsidR="0099711C" w:rsidRPr="0099711C">
          <w:rPr>
            <w:sz w:val="28"/>
            <w:szCs w:val="28"/>
          </w:rPr>
          <w:t xml:space="preserve">пункта </w:t>
        </w:r>
      </w:hyperlink>
      <w:r w:rsidR="00276038">
        <w:rPr>
          <w:sz w:val="28"/>
          <w:szCs w:val="28"/>
        </w:rPr>
        <w:t>2.5</w:t>
      </w:r>
      <w:r w:rsidR="0099711C" w:rsidRPr="0099711C">
        <w:rPr>
          <w:sz w:val="28"/>
          <w:szCs w:val="28"/>
        </w:rPr>
        <w:t xml:space="preserve"> Требований, в соответствии с законодательством Российской Федерации о порядке рассмотрения обращений граждан.</w:t>
      </w:r>
    </w:p>
    <w:p w:rsidR="0099711C" w:rsidRPr="0099711C" w:rsidRDefault="009C2954" w:rsidP="009971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7.</w:t>
      </w:r>
      <w:r w:rsidR="00E7545D">
        <w:rPr>
          <w:sz w:val="28"/>
          <w:szCs w:val="28"/>
        </w:rPr>
        <w:t xml:space="preserve"> </w:t>
      </w:r>
      <w:r w:rsidR="0021498F">
        <w:rPr>
          <w:sz w:val="28"/>
          <w:szCs w:val="28"/>
        </w:rPr>
        <w:t>Администрация округа, главные распорядители</w:t>
      </w:r>
      <w:r w:rsidR="0099711C" w:rsidRPr="0099711C">
        <w:rPr>
          <w:sz w:val="28"/>
          <w:szCs w:val="28"/>
        </w:rPr>
        <w:t xml:space="preserve"> не позднее 3</w:t>
      </w:r>
      <w:r w:rsidR="002A2278" w:rsidRPr="002A2278">
        <w:rPr>
          <w:sz w:val="28"/>
          <w:szCs w:val="28"/>
        </w:rPr>
        <w:t>0</w:t>
      </w:r>
      <w:r w:rsidR="0099711C" w:rsidRPr="0099711C">
        <w:rPr>
          <w:sz w:val="28"/>
          <w:szCs w:val="28"/>
        </w:rPr>
        <w:t xml:space="preserve"> рабочих дней со дня </w:t>
      </w:r>
      <w:r w:rsidR="002A2278" w:rsidRPr="002A2278">
        <w:rPr>
          <w:sz w:val="28"/>
          <w:szCs w:val="28"/>
        </w:rPr>
        <w:t xml:space="preserve">истечения срока, указанного в пункте </w:t>
      </w:r>
      <w:r>
        <w:rPr>
          <w:sz w:val="28"/>
          <w:szCs w:val="28"/>
        </w:rPr>
        <w:t>2.5.</w:t>
      </w:r>
      <w:r w:rsidR="002A2278" w:rsidRPr="002A2278">
        <w:rPr>
          <w:sz w:val="28"/>
          <w:szCs w:val="28"/>
        </w:rPr>
        <w:t xml:space="preserve">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</w:t>
      </w:r>
      <w:r w:rsidR="0099711C" w:rsidRPr="0099711C">
        <w:rPr>
          <w:sz w:val="28"/>
          <w:szCs w:val="28"/>
        </w:rPr>
        <w:t>.</w:t>
      </w:r>
    </w:p>
    <w:p w:rsidR="002A2278" w:rsidRDefault="009C2954" w:rsidP="009971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8.</w:t>
      </w:r>
      <w:r w:rsidR="0099711C" w:rsidRPr="0099711C">
        <w:rPr>
          <w:sz w:val="28"/>
          <w:szCs w:val="28"/>
        </w:rPr>
        <w:t xml:space="preserve"> По результатам обсуждения в целях общественного контроля</w:t>
      </w:r>
      <w:r w:rsidR="0021498F">
        <w:rPr>
          <w:sz w:val="28"/>
          <w:szCs w:val="28"/>
        </w:rPr>
        <w:t xml:space="preserve"> администрация округа, главные распорядители</w:t>
      </w:r>
      <w:r w:rsidR="0099711C" w:rsidRPr="0099711C">
        <w:rPr>
          <w:sz w:val="28"/>
          <w:szCs w:val="28"/>
        </w:rPr>
        <w:t xml:space="preserve"> при необходимости </w:t>
      </w:r>
      <w:r w:rsidR="0099711C" w:rsidRPr="0021498F">
        <w:rPr>
          <w:sz w:val="28"/>
          <w:szCs w:val="28"/>
        </w:rPr>
        <w:t>принимают решения</w:t>
      </w:r>
      <w:r w:rsidR="0099711C" w:rsidRPr="0099711C">
        <w:rPr>
          <w:sz w:val="28"/>
          <w:szCs w:val="28"/>
        </w:rPr>
        <w:t xml:space="preserve"> о внесении изменений в проекты правовых актов, указанных в </w:t>
      </w:r>
      <w:hyperlink w:anchor="P44">
        <w:r w:rsidR="0099711C" w:rsidRPr="0099711C">
          <w:rPr>
            <w:sz w:val="28"/>
            <w:szCs w:val="28"/>
          </w:rPr>
          <w:t>пункте 1</w:t>
        </w:r>
      </w:hyperlink>
      <w:r w:rsidR="00F91887">
        <w:rPr>
          <w:sz w:val="28"/>
          <w:szCs w:val="28"/>
        </w:rPr>
        <w:t>.1</w:t>
      </w:r>
      <w:r w:rsidR="0099711C" w:rsidRPr="0099711C">
        <w:rPr>
          <w:sz w:val="28"/>
          <w:szCs w:val="28"/>
        </w:rPr>
        <w:t xml:space="preserve"> Требований</w:t>
      </w:r>
      <w:r w:rsidR="002A2278">
        <w:rPr>
          <w:sz w:val="28"/>
          <w:szCs w:val="28"/>
        </w:rPr>
        <w:t>.</w:t>
      </w:r>
      <w:r w:rsidR="0099711C" w:rsidRPr="0099711C">
        <w:rPr>
          <w:sz w:val="28"/>
          <w:szCs w:val="28"/>
        </w:rPr>
        <w:t xml:space="preserve"> </w:t>
      </w:r>
    </w:p>
    <w:p w:rsidR="0099711C" w:rsidRPr="0099711C" w:rsidRDefault="009C2954" w:rsidP="009971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="0099711C" w:rsidRPr="0099711C">
        <w:rPr>
          <w:sz w:val="28"/>
          <w:szCs w:val="28"/>
        </w:rPr>
        <w:t xml:space="preserve">. Главные распорядители до 1 </w:t>
      </w:r>
      <w:r w:rsidR="00DA13F1" w:rsidRPr="000B692E">
        <w:rPr>
          <w:sz w:val="28"/>
          <w:szCs w:val="28"/>
        </w:rPr>
        <w:t>апреля</w:t>
      </w:r>
      <w:r w:rsidR="0099711C" w:rsidRPr="0099711C">
        <w:rPr>
          <w:sz w:val="28"/>
          <w:szCs w:val="28"/>
        </w:rPr>
        <w:t xml:space="preserve"> текущего финансового года принимают правовые акты, указанные в </w:t>
      </w:r>
      <w:hyperlink w:anchor="P49">
        <w:r w:rsidR="0099711C" w:rsidRPr="0099711C">
          <w:rPr>
            <w:sz w:val="28"/>
            <w:szCs w:val="28"/>
          </w:rPr>
          <w:t xml:space="preserve">подпункте </w:t>
        </w:r>
        <w:r w:rsidR="00F91887">
          <w:rPr>
            <w:sz w:val="28"/>
            <w:szCs w:val="28"/>
          </w:rPr>
          <w:t>«</w:t>
        </w:r>
        <w:r w:rsidR="0099711C" w:rsidRPr="0099711C">
          <w:rPr>
            <w:sz w:val="28"/>
            <w:szCs w:val="28"/>
          </w:rPr>
          <w:t>б</w:t>
        </w:r>
        <w:r w:rsidR="00F91887">
          <w:rPr>
            <w:sz w:val="28"/>
            <w:szCs w:val="28"/>
          </w:rPr>
          <w:t>»</w:t>
        </w:r>
        <w:r w:rsidR="0099711C" w:rsidRPr="0099711C">
          <w:rPr>
            <w:sz w:val="28"/>
            <w:szCs w:val="28"/>
          </w:rPr>
          <w:t xml:space="preserve"> пункта 1</w:t>
        </w:r>
      </w:hyperlink>
      <w:r w:rsidR="00F91887">
        <w:rPr>
          <w:sz w:val="28"/>
          <w:szCs w:val="28"/>
        </w:rPr>
        <w:t>.1</w:t>
      </w:r>
      <w:r w:rsidR="0099711C" w:rsidRPr="0099711C">
        <w:rPr>
          <w:sz w:val="28"/>
          <w:szCs w:val="28"/>
        </w:rPr>
        <w:t xml:space="preserve"> Требований.</w:t>
      </w:r>
    </w:p>
    <w:p w:rsidR="0099711C" w:rsidRPr="0099711C" w:rsidRDefault="0099711C" w:rsidP="009971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50">
        <w:r w:rsidRPr="0099711C">
          <w:rPr>
            <w:sz w:val="28"/>
            <w:szCs w:val="28"/>
          </w:rPr>
          <w:t xml:space="preserve">абзаце втором подпункта </w:t>
        </w:r>
        <w:r w:rsidR="00F91887">
          <w:rPr>
            <w:sz w:val="28"/>
            <w:szCs w:val="28"/>
          </w:rPr>
          <w:t>«</w:t>
        </w:r>
        <w:r w:rsidRPr="0099711C">
          <w:rPr>
            <w:sz w:val="28"/>
            <w:szCs w:val="28"/>
          </w:rPr>
          <w:t>б</w:t>
        </w:r>
        <w:r w:rsidR="00F91887">
          <w:rPr>
            <w:sz w:val="28"/>
            <w:szCs w:val="28"/>
          </w:rPr>
          <w:t>»</w:t>
        </w:r>
        <w:r w:rsidRPr="0099711C">
          <w:rPr>
            <w:sz w:val="28"/>
            <w:szCs w:val="28"/>
          </w:rPr>
          <w:t xml:space="preserve"> пункта 1</w:t>
        </w:r>
      </w:hyperlink>
      <w:r w:rsidR="00F91887">
        <w:rPr>
          <w:sz w:val="28"/>
          <w:szCs w:val="28"/>
        </w:rPr>
        <w:t>.1</w:t>
      </w:r>
      <w:r w:rsidRPr="0099711C">
        <w:rPr>
          <w:sz w:val="28"/>
          <w:szCs w:val="28"/>
        </w:rPr>
        <w:t xml:space="preserve"> Требований, до представления субъектами бюджетного планирования распределения бюджетных ассигнований в порядке, установленном Финансовым управлением.</w:t>
      </w:r>
    </w:p>
    <w:p w:rsidR="0099711C" w:rsidRPr="0099711C" w:rsidRDefault="009C2954" w:rsidP="009971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10.</w:t>
      </w:r>
      <w:r w:rsidR="0099711C" w:rsidRPr="0099711C">
        <w:rPr>
          <w:sz w:val="28"/>
          <w:szCs w:val="28"/>
        </w:rPr>
        <w:t xml:space="preserve"> Правовые акты, предусмотренные </w:t>
      </w:r>
      <w:hyperlink w:anchor="P49">
        <w:r w:rsidR="0099711C" w:rsidRPr="0099711C">
          <w:rPr>
            <w:sz w:val="28"/>
            <w:szCs w:val="28"/>
          </w:rPr>
          <w:t xml:space="preserve">подпунктом </w:t>
        </w:r>
        <w:r w:rsidR="00F91887">
          <w:rPr>
            <w:sz w:val="28"/>
            <w:szCs w:val="28"/>
          </w:rPr>
          <w:t>«</w:t>
        </w:r>
        <w:r w:rsidR="0099711C" w:rsidRPr="0099711C">
          <w:rPr>
            <w:sz w:val="28"/>
            <w:szCs w:val="28"/>
          </w:rPr>
          <w:t>б</w:t>
        </w:r>
        <w:r w:rsidR="00F91887">
          <w:rPr>
            <w:sz w:val="28"/>
            <w:szCs w:val="28"/>
          </w:rPr>
          <w:t>»</w:t>
        </w:r>
        <w:r w:rsidR="0099711C" w:rsidRPr="0099711C">
          <w:rPr>
            <w:sz w:val="28"/>
            <w:szCs w:val="28"/>
          </w:rPr>
          <w:t xml:space="preserve"> пункта </w:t>
        </w:r>
        <w:r w:rsidR="00F91887">
          <w:rPr>
            <w:sz w:val="28"/>
            <w:szCs w:val="28"/>
          </w:rPr>
          <w:t>1.</w:t>
        </w:r>
        <w:r w:rsidR="0099711C" w:rsidRPr="0099711C">
          <w:rPr>
            <w:sz w:val="28"/>
            <w:szCs w:val="28"/>
          </w:rPr>
          <w:t>1</w:t>
        </w:r>
      </w:hyperlink>
      <w:r w:rsidR="0099711C" w:rsidRPr="0099711C">
        <w:rPr>
          <w:sz w:val="28"/>
          <w:szCs w:val="28"/>
        </w:rPr>
        <w:t xml:space="preserve"> Требований, пересматриваются при необходимости.</w:t>
      </w:r>
    </w:p>
    <w:p w:rsidR="0099711C" w:rsidRPr="0099711C" w:rsidRDefault="009C2954" w:rsidP="009971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11.</w:t>
      </w:r>
      <w:r w:rsidR="0099711C" w:rsidRPr="0099711C">
        <w:rPr>
          <w:sz w:val="28"/>
          <w:szCs w:val="28"/>
        </w:rPr>
        <w:t xml:space="preserve"> </w:t>
      </w:r>
      <w:r w:rsidR="002E7B0C">
        <w:rPr>
          <w:sz w:val="28"/>
          <w:szCs w:val="28"/>
        </w:rPr>
        <w:t>Администрация округа, главные распорядители</w:t>
      </w:r>
      <w:r w:rsidR="0099711C" w:rsidRPr="0099711C">
        <w:rPr>
          <w:sz w:val="28"/>
          <w:szCs w:val="28"/>
        </w:rPr>
        <w:t xml:space="preserve"> в течение 7 рабочих дней со дня принятия правовых актов, указанных в </w:t>
      </w:r>
      <w:hyperlink w:anchor="P49">
        <w:r w:rsidR="0099711C" w:rsidRPr="0099711C">
          <w:rPr>
            <w:sz w:val="28"/>
            <w:szCs w:val="28"/>
          </w:rPr>
          <w:t xml:space="preserve">подпункте </w:t>
        </w:r>
        <w:r w:rsidR="00B502C7">
          <w:rPr>
            <w:sz w:val="28"/>
            <w:szCs w:val="28"/>
          </w:rPr>
          <w:t>«</w:t>
        </w:r>
        <w:r w:rsidR="0099711C" w:rsidRPr="0099711C">
          <w:rPr>
            <w:sz w:val="28"/>
            <w:szCs w:val="28"/>
          </w:rPr>
          <w:t>б</w:t>
        </w:r>
        <w:r w:rsidR="00B502C7">
          <w:rPr>
            <w:sz w:val="28"/>
            <w:szCs w:val="28"/>
          </w:rPr>
          <w:t>»</w:t>
        </w:r>
        <w:r w:rsidR="0099711C" w:rsidRPr="0099711C">
          <w:rPr>
            <w:sz w:val="28"/>
            <w:szCs w:val="28"/>
          </w:rPr>
          <w:t xml:space="preserve"> пункта 1</w:t>
        </w:r>
      </w:hyperlink>
      <w:r w:rsidR="00B502C7">
        <w:rPr>
          <w:sz w:val="28"/>
          <w:szCs w:val="28"/>
        </w:rPr>
        <w:t xml:space="preserve">.1 </w:t>
      </w:r>
      <w:r w:rsidR="0099711C" w:rsidRPr="0099711C">
        <w:rPr>
          <w:sz w:val="28"/>
          <w:szCs w:val="28"/>
        </w:rPr>
        <w:t>Требований, размещают эти правовые акты в установленном порядке в единой информационной системе в сфере закупок.</w:t>
      </w:r>
    </w:p>
    <w:p w:rsidR="0099711C" w:rsidRPr="0099711C" w:rsidRDefault="009C2954" w:rsidP="009971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="0099711C" w:rsidRPr="0099711C">
        <w:rPr>
          <w:sz w:val="28"/>
          <w:szCs w:val="28"/>
        </w:rPr>
        <w:t>. Изменения в правовые акты вносятся в следующих случаях:</w:t>
      </w:r>
    </w:p>
    <w:p w:rsidR="009C2954" w:rsidRDefault="009C2954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Pr="0099711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9711C" w:rsidRPr="0099711C">
        <w:rPr>
          <w:sz w:val="28"/>
          <w:szCs w:val="28"/>
        </w:rPr>
        <w:t>. Администрации округа:</w:t>
      </w:r>
    </w:p>
    <w:p w:rsidR="009C2954" w:rsidRDefault="0099711C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1) изменение законодательства Российской Федерации и законодательства Ставропольского края;</w:t>
      </w:r>
    </w:p>
    <w:p w:rsidR="009C2954" w:rsidRDefault="0099711C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2) возникновение обстоятельств, предвидеть которые на дату утверждения правового акта администрации округа было невозможно.</w:t>
      </w:r>
    </w:p>
    <w:p w:rsidR="009C2954" w:rsidRDefault="009C2954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Pr="0099711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9711C" w:rsidRPr="0099711C">
        <w:rPr>
          <w:sz w:val="28"/>
          <w:szCs w:val="28"/>
        </w:rPr>
        <w:t>. Главных распорядителей:</w:t>
      </w:r>
    </w:p>
    <w:p w:rsidR="009C2954" w:rsidRDefault="0099711C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1) изменение стоимости планируемых к приобретению товаров, работ, услуг;</w:t>
      </w:r>
    </w:p>
    <w:p w:rsidR="009C2954" w:rsidRDefault="0099711C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 xml:space="preserve">2) изменение правовых актов администрации округа, предусмотренных </w:t>
      </w:r>
      <w:hyperlink w:anchor="P45">
        <w:r w:rsidRPr="0099711C">
          <w:rPr>
            <w:sz w:val="28"/>
            <w:szCs w:val="28"/>
          </w:rPr>
          <w:t xml:space="preserve">подпунктом </w:t>
        </w:r>
        <w:r w:rsidR="004D0719">
          <w:rPr>
            <w:sz w:val="28"/>
            <w:szCs w:val="28"/>
          </w:rPr>
          <w:t>«</w:t>
        </w:r>
        <w:r w:rsidRPr="0099711C">
          <w:rPr>
            <w:sz w:val="28"/>
            <w:szCs w:val="28"/>
          </w:rPr>
          <w:t>а</w:t>
        </w:r>
        <w:r w:rsidR="004D0719">
          <w:rPr>
            <w:sz w:val="28"/>
            <w:szCs w:val="28"/>
          </w:rPr>
          <w:t>»</w:t>
        </w:r>
        <w:r w:rsidRPr="0099711C">
          <w:rPr>
            <w:sz w:val="28"/>
            <w:szCs w:val="28"/>
          </w:rPr>
          <w:t xml:space="preserve"> пункта </w:t>
        </w:r>
        <w:r w:rsidR="00B502C7">
          <w:rPr>
            <w:sz w:val="28"/>
            <w:szCs w:val="28"/>
          </w:rPr>
          <w:t>1.</w:t>
        </w:r>
        <w:r w:rsidRPr="0099711C">
          <w:rPr>
            <w:sz w:val="28"/>
            <w:szCs w:val="28"/>
          </w:rPr>
          <w:t>1</w:t>
        </w:r>
      </w:hyperlink>
      <w:r w:rsidRPr="0099711C">
        <w:rPr>
          <w:sz w:val="28"/>
          <w:szCs w:val="28"/>
        </w:rPr>
        <w:t xml:space="preserve"> настоящих Требований;</w:t>
      </w:r>
    </w:p>
    <w:p w:rsidR="009C2954" w:rsidRDefault="0099711C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3) возникновение обстоятельств, предвидеть которые на дату утверждения правового акта главного распорядителя было невозможно.</w:t>
      </w:r>
    </w:p>
    <w:p w:rsidR="0099711C" w:rsidRDefault="0099711C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lastRenderedPageBreak/>
        <w:t xml:space="preserve">Внесение изменений в правовые акты, указанные в </w:t>
      </w:r>
      <w:hyperlink w:anchor="P49">
        <w:r w:rsidRPr="0099711C">
          <w:rPr>
            <w:sz w:val="28"/>
            <w:szCs w:val="28"/>
          </w:rPr>
          <w:t xml:space="preserve">подпункте </w:t>
        </w:r>
        <w:r w:rsidR="004D0719">
          <w:rPr>
            <w:sz w:val="28"/>
            <w:szCs w:val="28"/>
          </w:rPr>
          <w:t>«</w:t>
        </w:r>
        <w:r w:rsidRPr="0099711C">
          <w:rPr>
            <w:sz w:val="28"/>
            <w:szCs w:val="28"/>
          </w:rPr>
          <w:t>б</w:t>
        </w:r>
        <w:r w:rsidR="004D0719">
          <w:rPr>
            <w:sz w:val="28"/>
            <w:szCs w:val="28"/>
          </w:rPr>
          <w:t>»</w:t>
        </w:r>
        <w:r w:rsidRPr="0099711C">
          <w:rPr>
            <w:sz w:val="28"/>
            <w:szCs w:val="28"/>
          </w:rPr>
          <w:t xml:space="preserve"> пункта 1</w:t>
        </w:r>
      </w:hyperlink>
      <w:r w:rsidR="00B502C7">
        <w:rPr>
          <w:sz w:val="28"/>
          <w:szCs w:val="28"/>
        </w:rPr>
        <w:t>.1</w:t>
      </w:r>
      <w:r w:rsidRPr="0099711C">
        <w:rPr>
          <w:sz w:val="28"/>
          <w:szCs w:val="28"/>
        </w:rPr>
        <w:t xml:space="preserve"> Требований, осуществляется в порядке, установленном для их принятия.</w:t>
      </w:r>
    </w:p>
    <w:p w:rsidR="001606FE" w:rsidRPr="0099711C" w:rsidRDefault="001606FE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C2954" w:rsidRDefault="009C2954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99711C">
        <w:rPr>
          <w:sz w:val="28"/>
          <w:szCs w:val="28"/>
        </w:rPr>
        <w:t>.</w:t>
      </w:r>
      <w:r w:rsidR="0099711C" w:rsidRPr="0099711C">
        <w:rPr>
          <w:sz w:val="28"/>
          <w:szCs w:val="28"/>
        </w:rPr>
        <w:t xml:space="preserve"> Постановление администрации округа,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9C2954" w:rsidRDefault="0099711C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9711C">
        <w:rPr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  <w:proofErr w:type="gramEnd"/>
    </w:p>
    <w:p w:rsidR="009C2954" w:rsidRDefault="0099711C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самой администрацией округа и главными распорядителями (далее - ведомственный перечень);</w:t>
      </w:r>
    </w:p>
    <w:p w:rsidR="0099711C" w:rsidRDefault="0099711C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в) форму ведомственного перечня.</w:t>
      </w:r>
    </w:p>
    <w:p w:rsidR="001606FE" w:rsidRPr="0099711C" w:rsidRDefault="001606FE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9711C" w:rsidRPr="0099711C" w:rsidRDefault="009C2954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99711C">
        <w:rPr>
          <w:sz w:val="28"/>
          <w:szCs w:val="28"/>
        </w:rPr>
        <w:t>.</w:t>
      </w:r>
      <w:r w:rsidR="0099711C" w:rsidRPr="0099711C">
        <w:rPr>
          <w:sz w:val="28"/>
          <w:szCs w:val="28"/>
        </w:rPr>
        <w:t xml:space="preserve"> Постановление администрации округа, утверждающее правила определения нормативных затрат, должно определять:</w:t>
      </w:r>
    </w:p>
    <w:p w:rsidR="009C2954" w:rsidRDefault="0099711C" w:rsidP="009C29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а) порядок расчета нормативных затрат, в том числе формулы расчета;</w:t>
      </w:r>
    </w:p>
    <w:p w:rsidR="00D71766" w:rsidRDefault="0099711C" w:rsidP="00D7176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б) обязанность главных распорядителей определить порядок расчета нормативных затрат, для которых порядок расчета не определен администрацией округа;</w:t>
      </w:r>
    </w:p>
    <w:p w:rsidR="0099711C" w:rsidRDefault="0099711C" w:rsidP="00D7176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в) требование об определении главными распорядителями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1606FE" w:rsidRPr="0099711C" w:rsidRDefault="001606FE" w:rsidP="00D7176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9711C" w:rsidRPr="0099711C" w:rsidRDefault="00D71766" w:rsidP="00D7176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="0099711C" w:rsidRPr="0099711C">
        <w:rPr>
          <w:sz w:val="28"/>
          <w:szCs w:val="28"/>
        </w:rPr>
        <w:t xml:space="preserve">. Правовые акты </w:t>
      </w:r>
      <w:r w:rsidR="003C224A">
        <w:rPr>
          <w:sz w:val="28"/>
          <w:szCs w:val="28"/>
        </w:rPr>
        <w:t>администрации округа, главных распорядителей</w:t>
      </w:r>
      <w:r w:rsidR="0099711C" w:rsidRPr="0099711C">
        <w:rPr>
          <w:sz w:val="28"/>
          <w:szCs w:val="28"/>
        </w:rPr>
        <w:t>, утверждающие требования к отдельным видам товаро</w:t>
      </w:r>
      <w:r w:rsidR="00DF572C">
        <w:rPr>
          <w:sz w:val="28"/>
          <w:szCs w:val="28"/>
        </w:rPr>
        <w:t xml:space="preserve">в, </w:t>
      </w:r>
      <w:r w:rsidR="003C224A">
        <w:rPr>
          <w:sz w:val="28"/>
          <w:szCs w:val="28"/>
        </w:rPr>
        <w:t>работ, услуг, закупаемым самой администрацией округа и главными распорядителями</w:t>
      </w:r>
      <w:r w:rsidR="0099711C" w:rsidRPr="0099711C">
        <w:rPr>
          <w:sz w:val="28"/>
          <w:szCs w:val="28"/>
        </w:rPr>
        <w:t>, должн</w:t>
      </w:r>
      <w:r w:rsidR="00DF572C">
        <w:rPr>
          <w:sz w:val="28"/>
          <w:szCs w:val="28"/>
        </w:rPr>
        <w:t>ы</w:t>
      </w:r>
      <w:r w:rsidR="0099711C" w:rsidRPr="0099711C">
        <w:rPr>
          <w:sz w:val="28"/>
          <w:szCs w:val="28"/>
        </w:rPr>
        <w:t xml:space="preserve"> содержать следующие сведения:</w:t>
      </w:r>
    </w:p>
    <w:p w:rsidR="00D71766" w:rsidRDefault="0099711C" w:rsidP="00D7176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9711C" w:rsidRPr="0099711C" w:rsidRDefault="0099711C" w:rsidP="00D7176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1606FE" w:rsidRDefault="00D71766" w:rsidP="003B7EA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="0099711C" w:rsidRPr="0099711C">
        <w:rPr>
          <w:sz w:val="28"/>
          <w:szCs w:val="28"/>
        </w:rPr>
        <w:t xml:space="preserve">. </w:t>
      </w:r>
      <w:r w:rsidR="003C224A">
        <w:rPr>
          <w:sz w:val="28"/>
          <w:szCs w:val="28"/>
        </w:rPr>
        <w:t xml:space="preserve">Администрация округа, главные распорядители </w:t>
      </w:r>
      <w:r w:rsidR="0099711C" w:rsidRPr="0099711C">
        <w:rPr>
          <w:sz w:val="28"/>
          <w:szCs w:val="28"/>
        </w:rPr>
        <w:t>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3B7EA2" w:rsidRPr="0099711C" w:rsidRDefault="003B7EA2" w:rsidP="003B7EA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99711C" w:rsidRPr="0099711C" w:rsidRDefault="00D71766" w:rsidP="00D7176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="0099711C" w:rsidRPr="0099711C">
        <w:rPr>
          <w:sz w:val="28"/>
          <w:szCs w:val="28"/>
        </w:rPr>
        <w:t xml:space="preserve">. Правовые акты </w:t>
      </w:r>
      <w:r w:rsidR="003C224A">
        <w:rPr>
          <w:sz w:val="28"/>
          <w:szCs w:val="28"/>
        </w:rPr>
        <w:t>администрации округа, главных распорядителей</w:t>
      </w:r>
      <w:r w:rsidR="0099711C" w:rsidRPr="0099711C">
        <w:rPr>
          <w:sz w:val="28"/>
          <w:szCs w:val="28"/>
        </w:rPr>
        <w:t>, утверждающие нормативные затраты, должны определять:</w:t>
      </w:r>
    </w:p>
    <w:p w:rsidR="00D71766" w:rsidRDefault="0099711C" w:rsidP="00D7176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lastRenderedPageBreak/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99711C" w:rsidRPr="0099711C" w:rsidRDefault="0099711C" w:rsidP="00D7176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F572C" w:rsidRDefault="00D71766" w:rsidP="009971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="0099711C" w:rsidRPr="0099711C">
        <w:rPr>
          <w:sz w:val="28"/>
          <w:szCs w:val="28"/>
        </w:rPr>
        <w:t xml:space="preserve">. Правовые акты, указанные в </w:t>
      </w:r>
      <w:hyperlink w:anchor="P49">
        <w:r w:rsidR="0099711C" w:rsidRPr="0099711C">
          <w:rPr>
            <w:sz w:val="28"/>
            <w:szCs w:val="28"/>
          </w:rPr>
          <w:t xml:space="preserve">подпункте </w:t>
        </w:r>
        <w:r w:rsidR="00DF572C">
          <w:rPr>
            <w:sz w:val="28"/>
            <w:szCs w:val="28"/>
          </w:rPr>
          <w:t>«</w:t>
        </w:r>
        <w:r w:rsidR="0099711C" w:rsidRPr="0099711C">
          <w:rPr>
            <w:sz w:val="28"/>
            <w:szCs w:val="28"/>
          </w:rPr>
          <w:t>б</w:t>
        </w:r>
        <w:r w:rsidR="00DF572C">
          <w:rPr>
            <w:sz w:val="28"/>
            <w:szCs w:val="28"/>
          </w:rPr>
          <w:t>»</w:t>
        </w:r>
        <w:r w:rsidR="0099711C" w:rsidRPr="0099711C">
          <w:rPr>
            <w:sz w:val="28"/>
            <w:szCs w:val="28"/>
          </w:rPr>
          <w:t xml:space="preserve"> пункта 1</w:t>
        </w:r>
      </w:hyperlink>
      <w:r w:rsidR="009411BA">
        <w:rPr>
          <w:sz w:val="28"/>
          <w:szCs w:val="28"/>
        </w:rPr>
        <w:t>.1</w:t>
      </w:r>
      <w:r w:rsidR="0099711C" w:rsidRPr="0099711C">
        <w:rPr>
          <w:sz w:val="28"/>
          <w:szCs w:val="28"/>
        </w:rPr>
        <w:t xml:space="preserve"> Требований, могут устанавливать требования к отдельным видам товаров, работ, услуг, закупаемым одн</w:t>
      </w:r>
      <w:r w:rsidR="00DF572C">
        <w:rPr>
          <w:sz w:val="28"/>
          <w:szCs w:val="28"/>
        </w:rPr>
        <w:t>им или несколькими заказчиками.</w:t>
      </w:r>
    </w:p>
    <w:p w:rsidR="0099711C" w:rsidRPr="0099711C" w:rsidRDefault="00D71766" w:rsidP="009971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9711C">
        <w:rPr>
          <w:sz w:val="28"/>
          <w:szCs w:val="28"/>
        </w:rPr>
        <w:t>2.</w:t>
      </w:r>
      <w:r>
        <w:rPr>
          <w:sz w:val="28"/>
          <w:szCs w:val="28"/>
        </w:rPr>
        <w:t>19</w:t>
      </w:r>
      <w:r w:rsidR="0099711C" w:rsidRPr="0099711C">
        <w:rPr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99711C" w:rsidRDefault="0099711C" w:rsidP="009971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15A20" w:rsidRDefault="00815A20" w:rsidP="009971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15A20" w:rsidRPr="0099711C" w:rsidRDefault="00815A20" w:rsidP="009971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71766" w:rsidRDefault="00D71766" w:rsidP="0099711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6C6FBE">
        <w:rPr>
          <w:sz w:val="28"/>
          <w:szCs w:val="28"/>
        </w:rPr>
        <w:t xml:space="preserve"> </w:t>
      </w:r>
    </w:p>
    <w:p w:rsidR="00D71766" w:rsidRDefault="00D71766" w:rsidP="009971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C6FB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gramStart"/>
      <w:r w:rsidRPr="006C6FBE">
        <w:rPr>
          <w:sz w:val="28"/>
          <w:szCs w:val="28"/>
        </w:rPr>
        <w:t>Советского</w:t>
      </w:r>
      <w:proofErr w:type="gramEnd"/>
      <w:r w:rsidRPr="006C6FBE">
        <w:rPr>
          <w:sz w:val="28"/>
          <w:szCs w:val="28"/>
        </w:rPr>
        <w:t xml:space="preserve"> </w:t>
      </w:r>
    </w:p>
    <w:p w:rsidR="00D71766" w:rsidRDefault="00D71766" w:rsidP="009971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C6FBE">
        <w:rPr>
          <w:sz w:val="28"/>
          <w:szCs w:val="28"/>
        </w:rPr>
        <w:t xml:space="preserve">муниципального округа </w:t>
      </w:r>
    </w:p>
    <w:p w:rsidR="0099711C" w:rsidRPr="0099711C" w:rsidRDefault="00D71766" w:rsidP="009971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C6FB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Е.А. </w:t>
      </w:r>
      <w:proofErr w:type="spellStart"/>
      <w:r>
        <w:rPr>
          <w:sz w:val="28"/>
          <w:szCs w:val="28"/>
        </w:rPr>
        <w:t>Носоченко</w:t>
      </w:r>
      <w:proofErr w:type="spellEnd"/>
    </w:p>
    <w:sectPr w:rsidR="0099711C" w:rsidRPr="0099711C" w:rsidSect="00D71766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FCC"/>
    <w:rsid w:val="00007462"/>
    <w:rsid w:val="000701BF"/>
    <w:rsid w:val="000769BD"/>
    <w:rsid w:val="000A6DA7"/>
    <w:rsid w:val="000B692E"/>
    <w:rsid w:val="000C3917"/>
    <w:rsid w:val="000C400E"/>
    <w:rsid w:val="000F26A5"/>
    <w:rsid w:val="001606FE"/>
    <w:rsid w:val="002023B3"/>
    <w:rsid w:val="0021498F"/>
    <w:rsid w:val="002316E5"/>
    <w:rsid w:val="00263B7B"/>
    <w:rsid w:val="00272945"/>
    <w:rsid w:val="00276038"/>
    <w:rsid w:val="002A2278"/>
    <w:rsid w:val="002C3979"/>
    <w:rsid w:val="002D067D"/>
    <w:rsid w:val="002E7B0C"/>
    <w:rsid w:val="002F1C2C"/>
    <w:rsid w:val="002F6055"/>
    <w:rsid w:val="00314766"/>
    <w:rsid w:val="00342E4E"/>
    <w:rsid w:val="003752E2"/>
    <w:rsid w:val="00395CCA"/>
    <w:rsid w:val="003B7EA2"/>
    <w:rsid w:val="003C224A"/>
    <w:rsid w:val="003E62C3"/>
    <w:rsid w:val="00410914"/>
    <w:rsid w:val="00432D8F"/>
    <w:rsid w:val="00452990"/>
    <w:rsid w:val="00472ECC"/>
    <w:rsid w:val="004A2D1B"/>
    <w:rsid w:val="004D0719"/>
    <w:rsid w:val="004D2AA4"/>
    <w:rsid w:val="004D58BA"/>
    <w:rsid w:val="0050235C"/>
    <w:rsid w:val="00540307"/>
    <w:rsid w:val="0055511C"/>
    <w:rsid w:val="005941AC"/>
    <w:rsid w:val="005B4FB1"/>
    <w:rsid w:val="005B52A1"/>
    <w:rsid w:val="005D335C"/>
    <w:rsid w:val="005D3590"/>
    <w:rsid w:val="005E49D4"/>
    <w:rsid w:val="005F26A5"/>
    <w:rsid w:val="00610109"/>
    <w:rsid w:val="00610214"/>
    <w:rsid w:val="0063122A"/>
    <w:rsid w:val="00641B0B"/>
    <w:rsid w:val="00656972"/>
    <w:rsid w:val="006A12C4"/>
    <w:rsid w:val="006C6FBE"/>
    <w:rsid w:val="006D4C77"/>
    <w:rsid w:val="006F211B"/>
    <w:rsid w:val="0070221B"/>
    <w:rsid w:val="0070605C"/>
    <w:rsid w:val="007E2CA7"/>
    <w:rsid w:val="007F2955"/>
    <w:rsid w:val="008159C7"/>
    <w:rsid w:val="00815A20"/>
    <w:rsid w:val="008229D2"/>
    <w:rsid w:val="00847D36"/>
    <w:rsid w:val="00860471"/>
    <w:rsid w:val="008639E9"/>
    <w:rsid w:val="008F55E2"/>
    <w:rsid w:val="009411BA"/>
    <w:rsid w:val="00947ED4"/>
    <w:rsid w:val="009640BF"/>
    <w:rsid w:val="0099711C"/>
    <w:rsid w:val="009C2954"/>
    <w:rsid w:val="009C585F"/>
    <w:rsid w:val="00A91796"/>
    <w:rsid w:val="00A92816"/>
    <w:rsid w:val="00AB59B7"/>
    <w:rsid w:val="00AB6FD2"/>
    <w:rsid w:val="00AD3B00"/>
    <w:rsid w:val="00B502C7"/>
    <w:rsid w:val="00B671C1"/>
    <w:rsid w:val="00B8304E"/>
    <w:rsid w:val="00BD1F2D"/>
    <w:rsid w:val="00BE1985"/>
    <w:rsid w:val="00BE48E5"/>
    <w:rsid w:val="00C7728A"/>
    <w:rsid w:val="00C95936"/>
    <w:rsid w:val="00C95D5E"/>
    <w:rsid w:val="00CB1BD6"/>
    <w:rsid w:val="00CF69B2"/>
    <w:rsid w:val="00D15E12"/>
    <w:rsid w:val="00D43629"/>
    <w:rsid w:val="00D60FCC"/>
    <w:rsid w:val="00D71766"/>
    <w:rsid w:val="00DA13F1"/>
    <w:rsid w:val="00DA3981"/>
    <w:rsid w:val="00DB4CDC"/>
    <w:rsid w:val="00DF572C"/>
    <w:rsid w:val="00DF7913"/>
    <w:rsid w:val="00E35FAC"/>
    <w:rsid w:val="00E45785"/>
    <w:rsid w:val="00E7545D"/>
    <w:rsid w:val="00ED103A"/>
    <w:rsid w:val="00ED5880"/>
    <w:rsid w:val="00F2560C"/>
    <w:rsid w:val="00F27A41"/>
    <w:rsid w:val="00F6148A"/>
    <w:rsid w:val="00F65EE2"/>
    <w:rsid w:val="00F77E69"/>
    <w:rsid w:val="00F86992"/>
    <w:rsid w:val="00F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D60FCC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60F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D60FC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5403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6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9B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B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588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296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981&amp;dst=1001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9684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488A-C9F6-49D2-ABBA-2E6776D8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7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gnsv</dc:creator>
  <cp:keywords/>
  <dc:description/>
  <cp:lastModifiedBy>user</cp:lastModifiedBy>
  <cp:revision>199</cp:revision>
  <cp:lastPrinted>2024-10-21T11:38:00Z</cp:lastPrinted>
  <dcterms:created xsi:type="dcterms:W3CDTF">2022-12-12T08:36:00Z</dcterms:created>
  <dcterms:modified xsi:type="dcterms:W3CDTF">2024-10-22T07:11:00Z</dcterms:modified>
</cp:coreProperties>
</file>