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A9" w:rsidRPr="00B24CCC" w:rsidRDefault="00E548A9" w:rsidP="00E548A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40385" cy="675640"/>
            <wp:effectExtent l="19050" t="0" r="0" b="0"/>
            <wp:docPr id="4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Pr="00E548A9" w:rsidRDefault="000B2EC0" w:rsidP="00E54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8A9">
        <w:rPr>
          <w:rFonts w:ascii="Times New Roman" w:hAnsi="Times New Roman"/>
          <w:b/>
          <w:sz w:val="28"/>
          <w:szCs w:val="28"/>
        </w:rPr>
        <w:t>СОВЕТ</w:t>
      </w:r>
    </w:p>
    <w:p w:rsidR="00E548A9" w:rsidRPr="00E548A9" w:rsidRDefault="000B2EC0" w:rsidP="00E54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8A9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0B2EC0" w:rsidRPr="00E548A9" w:rsidRDefault="000B2EC0" w:rsidP="00E548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8A9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548A9" w:rsidRDefault="00E548A9" w:rsidP="00E548A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2EC0" w:rsidRPr="00E548A9" w:rsidRDefault="000B2EC0" w:rsidP="00E548A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48A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2EC0" w:rsidRDefault="000B2EC0" w:rsidP="00E54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E548A9" w:rsidRDefault="00741CC9" w:rsidP="00E548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1873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8A9">
        <w:rPr>
          <w:rFonts w:ascii="Times New Roman" w:hAnsi="Times New Roman"/>
          <w:color w:val="000000"/>
          <w:sz w:val="28"/>
          <w:szCs w:val="28"/>
        </w:rPr>
        <w:t>02 марта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A11D68">
        <w:rPr>
          <w:rFonts w:ascii="Times New Roman" w:hAnsi="Times New Roman"/>
          <w:color w:val="000000"/>
          <w:sz w:val="28"/>
          <w:szCs w:val="28"/>
        </w:rPr>
        <w:t>2</w:t>
      </w:r>
      <w:r w:rsidR="003A775C">
        <w:rPr>
          <w:rFonts w:ascii="Times New Roman" w:hAnsi="Times New Roman"/>
          <w:color w:val="000000"/>
          <w:sz w:val="28"/>
          <w:szCs w:val="28"/>
        </w:rPr>
        <w:t>1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548A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№ </w:t>
      </w:r>
      <w:r w:rsidR="00E548A9">
        <w:rPr>
          <w:rFonts w:ascii="Times New Roman" w:hAnsi="Times New Roman"/>
          <w:color w:val="000000"/>
          <w:sz w:val="28"/>
          <w:szCs w:val="28"/>
        </w:rPr>
        <w:t>429</w:t>
      </w:r>
    </w:p>
    <w:p w:rsidR="000B2EC0" w:rsidRDefault="000B2EC0" w:rsidP="00E548A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Pr="006B13D9" w:rsidRDefault="00765FAC" w:rsidP="00E5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391D75" w:rsidRDefault="00F17CBE" w:rsidP="00E5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391D75">
        <w:rPr>
          <w:rFonts w:ascii="Times New Roman" w:eastAsia="Times New Roman" w:hAnsi="Times New Roman"/>
          <w:sz w:val="28"/>
          <w:szCs w:val="28"/>
        </w:rPr>
        <w:t>предоставлении 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6B13D9" w:rsidRPr="00391D75">
        <w:rPr>
          <w:rFonts w:ascii="Times New Roman" w:eastAsia="Times New Roman" w:hAnsi="Times New Roman"/>
          <w:sz w:val="28"/>
          <w:szCs w:val="28"/>
        </w:rPr>
        <w:t xml:space="preserve"> в безвозмездное пользование имущества</w:t>
      </w:r>
    </w:p>
    <w:p w:rsidR="00765FAC" w:rsidRPr="00391D75" w:rsidRDefault="00765FAC" w:rsidP="00E54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391D75" w:rsidP="00E54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7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городского округа Ставропольского края, </w:t>
      </w:r>
      <w:r w:rsidRPr="00391D75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391D75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391D75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391D75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29 мая 2018 г. № 135</w:t>
      </w:r>
      <w:r w:rsidR="0018739D">
        <w:rPr>
          <w:rFonts w:ascii="Times New Roman" w:hAnsi="Times New Roman" w:cs="Times New Roman"/>
          <w:sz w:val="28"/>
          <w:szCs w:val="28"/>
        </w:rPr>
        <w:t>,</w:t>
      </w:r>
      <w:r w:rsidR="007D3E33" w:rsidRPr="00391D7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Советского городского округа Ставропольского края </w:t>
      </w:r>
    </w:p>
    <w:p w:rsidR="00391D75" w:rsidRPr="00391D75" w:rsidRDefault="00391D75" w:rsidP="00E54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E54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7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91D75" w:rsidRPr="00391D75" w:rsidRDefault="00391D75" w:rsidP="00E54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8E0" w:rsidRDefault="00271AB5" w:rsidP="00E548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391D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391D75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167BF9" w:rsidRPr="00391D75">
        <w:rPr>
          <w:rFonts w:ascii="Times New Roman" w:eastAsia="Times New Roman" w:hAnsi="Times New Roman"/>
          <w:sz w:val="28"/>
          <w:szCs w:val="28"/>
        </w:rPr>
        <w:t>Государственному бюджетному учреждению социального обслуживания «Советский комплексный центр социального обслуживания населения»</w:t>
      </w:r>
      <w:r w:rsidR="00AC7EE1" w:rsidRPr="00391D75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E1" w:rsidRPr="00391D75">
        <w:rPr>
          <w:rFonts w:ascii="Times New Roman" w:hAnsi="Times New Roman"/>
          <w:sz w:val="28"/>
          <w:szCs w:val="28"/>
        </w:rPr>
        <w:t>в безвозмездное</w:t>
      </w:r>
      <w:r w:rsidR="006468B7" w:rsidRPr="00391D75">
        <w:rPr>
          <w:rFonts w:ascii="Times New Roman" w:hAnsi="Times New Roman"/>
          <w:sz w:val="28"/>
          <w:szCs w:val="28"/>
        </w:rPr>
        <w:t xml:space="preserve"> </w:t>
      </w:r>
      <w:r w:rsidR="00AC7EE1" w:rsidRPr="00391D75">
        <w:rPr>
          <w:rFonts w:ascii="Times New Roman" w:hAnsi="Times New Roman"/>
          <w:sz w:val="28"/>
          <w:szCs w:val="28"/>
        </w:rPr>
        <w:t>пользование муниципальное и</w:t>
      </w:r>
      <w:r w:rsidR="00167BF9" w:rsidRPr="00391D75">
        <w:rPr>
          <w:rFonts w:ascii="Times New Roman" w:hAnsi="Times New Roman"/>
          <w:sz w:val="28"/>
          <w:szCs w:val="28"/>
        </w:rPr>
        <w:t>мущество</w:t>
      </w:r>
      <w:r w:rsidR="000A6C08">
        <w:rPr>
          <w:rFonts w:ascii="Times New Roman" w:hAnsi="Times New Roman"/>
          <w:sz w:val="28"/>
          <w:szCs w:val="28"/>
        </w:rPr>
        <w:t xml:space="preserve"> сроком </w:t>
      </w:r>
      <w:r w:rsidR="00FE2B45">
        <w:rPr>
          <w:rFonts w:ascii="Times New Roman" w:hAnsi="Times New Roman"/>
          <w:sz w:val="28"/>
          <w:szCs w:val="28"/>
        </w:rPr>
        <w:t>на  три</w:t>
      </w:r>
      <w:r w:rsidR="000A6C08">
        <w:rPr>
          <w:rFonts w:ascii="Times New Roman" w:hAnsi="Times New Roman"/>
          <w:sz w:val="28"/>
          <w:szCs w:val="28"/>
        </w:rPr>
        <w:t xml:space="preserve"> года</w:t>
      </w:r>
      <w:r w:rsidR="001238E0">
        <w:rPr>
          <w:rFonts w:ascii="Times New Roman" w:hAnsi="Times New Roman"/>
          <w:sz w:val="28"/>
          <w:szCs w:val="28"/>
        </w:rPr>
        <w:t xml:space="preserve"> для </w:t>
      </w:r>
      <w:r w:rsidR="0018739D">
        <w:rPr>
          <w:rFonts w:ascii="Times New Roman" w:hAnsi="Times New Roman"/>
          <w:sz w:val="28"/>
          <w:szCs w:val="28"/>
        </w:rPr>
        <w:t>размещения</w:t>
      </w:r>
      <w:r w:rsidR="00FE2B45">
        <w:rPr>
          <w:rFonts w:ascii="Times New Roman" w:hAnsi="Times New Roman"/>
          <w:sz w:val="28"/>
          <w:szCs w:val="28"/>
        </w:rPr>
        <w:t xml:space="preserve"> отделения социального обслуживания населения</w:t>
      </w:r>
      <w:r w:rsidR="00167BF9" w:rsidRPr="00391D75">
        <w:rPr>
          <w:rFonts w:ascii="Times New Roman" w:hAnsi="Times New Roman"/>
          <w:sz w:val="28"/>
          <w:szCs w:val="28"/>
        </w:rPr>
        <w:t xml:space="preserve">: </w:t>
      </w:r>
    </w:p>
    <w:p w:rsidR="00271AB5" w:rsidRDefault="001238E0" w:rsidP="00E54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7BF9" w:rsidRPr="00391D75">
        <w:rPr>
          <w:rFonts w:ascii="Times New Roman" w:hAnsi="Times New Roman"/>
          <w:sz w:val="28"/>
          <w:szCs w:val="28"/>
        </w:rPr>
        <w:t>помещения</w:t>
      </w:r>
      <w:r w:rsidR="007F59A0">
        <w:rPr>
          <w:rFonts w:ascii="Times New Roman" w:hAnsi="Times New Roman"/>
          <w:sz w:val="28"/>
          <w:szCs w:val="28"/>
        </w:rPr>
        <w:t>:</w:t>
      </w:r>
      <w:r w:rsidR="00167BF9" w:rsidRPr="00391D75">
        <w:rPr>
          <w:rFonts w:ascii="Times New Roman" w:hAnsi="Times New Roman"/>
          <w:sz w:val="28"/>
          <w:szCs w:val="28"/>
        </w:rPr>
        <w:t xml:space="preserve"> № 1 – 14,4 кв.м, № 2 – 34,5 кв.м, № 3 – 13,0 кв.м, № 4 – 43,1 кв.м, № 5 -7,7 кв.м, № 7 – 21,2 кв.м, № 8 – 1,8</w:t>
      </w:r>
      <w:r w:rsidR="00167BF9">
        <w:rPr>
          <w:rFonts w:ascii="Times New Roman" w:hAnsi="Times New Roman"/>
          <w:sz w:val="28"/>
          <w:szCs w:val="28"/>
        </w:rPr>
        <w:t xml:space="preserve"> кв.м, № 9 – 5,9 кв.м, № 10 – 11,3 кв.м, № 11 – 2,9 кв.м</w:t>
      </w:r>
      <w:r w:rsidR="00AC7EE1" w:rsidRPr="00AC7EE1">
        <w:rPr>
          <w:rFonts w:ascii="Times New Roman" w:hAnsi="Times New Roman"/>
          <w:sz w:val="28"/>
          <w:szCs w:val="28"/>
        </w:rPr>
        <w:t xml:space="preserve">, общей площадью </w:t>
      </w:r>
      <w:r w:rsidR="00167BF9">
        <w:rPr>
          <w:rFonts w:ascii="Times New Roman" w:hAnsi="Times New Roman"/>
          <w:sz w:val="28"/>
          <w:szCs w:val="28"/>
        </w:rPr>
        <w:t>155</w:t>
      </w:r>
      <w:r w:rsidR="00AC7EE1" w:rsidRPr="00AC7EE1">
        <w:rPr>
          <w:rFonts w:ascii="Times New Roman" w:hAnsi="Times New Roman"/>
          <w:sz w:val="28"/>
          <w:szCs w:val="28"/>
        </w:rPr>
        <w:t>,</w:t>
      </w:r>
      <w:r w:rsidR="00167BF9">
        <w:rPr>
          <w:rFonts w:ascii="Times New Roman" w:hAnsi="Times New Roman"/>
          <w:sz w:val="28"/>
          <w:szCs w:val="28"/>
        </w:rPr>
        <w:t>8</w:t>
      </w:r>
      <w:r w:rsidR="00AC7EE1" w:rsidRPr="00AC7EE1">
        <w:rPr>
          <w:rFonts w:ascii="Times New Roman" w:hAnsi="Times New Roman"/>
          <w:sz w:val="28"/>
          <w:szCs w:val="28"/>
        </w:rPr>
        <w:t xml:space="preserve"> кв.м., расположенные </w:t>
      </w:r>
      <w:r w:rsidR="000E0614">
        <w:rPr>
          <w:rFonts w:ascii="Times New Roman" w:hAnsi="Times New Roman"/>
          <w:sz w:val="28"/>
          <w:szCs w:val="28"/>
        </w:rPr>
        <w:t>в нежилом здании</w:t>
      </w:r>
      <w:r w:rsidR="00AC7EE1" w:rsidRPr="00AC7EE1">
        <w:rPr>
          <w:rFonts w:ascii="Times New Roman" w:hAnsi="Times New Roman"/>
          <w:sz w:val="28"/>
          <w:szCs w:val="28"/>
        </w:rPr>
        <w:t xml:space="preserve"> по адресу: Ставропольский край, Советский район, </w:t>
      </w:r>
      <w:r w:rsidR="00B95E5E">
        <w:rPr>
          <w:rFonts w:ascii="Times New Roman" w:hAnsi="Times New Roman"/>
          <w:sz w:val="28"/>
          <w:szCs w:val="28"/>
        </w:rPr>
        <w:t>село Нины</w:t>
      </w:r>
      <w:r w:rsidR="00AC7EE1" w:rsidRPr="00AC7EE1">
        <w:rPr>
          <w:rFonts w:ascii="Times New Roman" w:hAnsi="Times New Roman"/>
          <w:sz w:val="28"/>
          <w:szCs w:val="28"/>
        </w:rPr>
        <w:t xml:space="preserve">, улица </w:t>
      </w:r>
      <w:r w:rsidR="00B95E5E">
        <w:rPr>
          <w:rFonts w:ascii="Times New Roman" w:hAnsi="Times New Roman"/>
          <w:sz w:val="28"/>
          <w:szCs w:val="28"/>
        </w:rPr>
        <w:t>Кирова</w:t>
      </w:r>
      <w:r w:rsidR="00AC7EE1" w:rsidRPr="00AC7EE1">
        <w:rPr>
          <w:rFonts w:ascii="Times New Roman" w:hAnsi="Times New Roman"/>
          <w:sz w:val="28"/>
          <w:szCs w:val="28"/>
        </w:rPr>
        <w:t xml:space="preserve">, </w:t>
      </w:r>
      <w:r w:rsidR="00B95E5E">
        <w:rPr>
          <w:rFonts w:ascii="Times New Roman" w:hAnsi="Times New Roman"/>
          <w:sz w:val="28"/>
          <w:szCs w:val="28"/>
        </w:rPr>
        <w:t>2</w:t>
      </w:r>
      <w:r w:rsidR="00AC7EE1" w:rsidRPr="00AC7EE1">
        <w:rPr>
          <w:rFonts w:ascii="Times New Roman" w:hAnsi="Times New Roman"/>
          <w:sz w:val="28"/>
          <w:szCs w:val="28"/>
        </w:rPr>
        <w:t>1</w:t>
      </w:r>
      <w:r w:rsidR="005036B9" w:rsidRPr="00AC7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8E0" w:rsidRPr="00AC7EE1" w:rsidRDefault="001238E0" w:rsidP="00E54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помещения</w:t>
      </w:r>
      <w:r w:rsidR="007F59A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№ 13 – 64,3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№ 14 – 11,4 кв.м, </w:t>
      </w:r>
      <w:r w:rsidRPr="00AC7EE1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75</w:t>
      </w:r>
      <w:r w:rsidRPr="00AC7EE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AC7EE1">
        <w:rPr>
          <w:rFonts w:ascii="Times New Roman" w:hAnsi="Times New Roman"/>
          <w:sz w:val="28"/>
          <w:szCs w:val="28"/>
        </w:rPr>
        <w:t xml:space="preserve"> кв.м., расположенные </w:t>
      </w:r>
      <w:r>
        <w:rPr>
          <w:rFonts w:ascii="Times New Roman" w:hAnsi="Times New Roman"/>
          <w:sz w:val="28"/>
          <w:szCs w:val="28"/>
        </w:rPr>
        <w:t>в нежилом здании</w:t>
      </w:r>
      <w:r w:rsidRPr="00AC7EE1">
        <w:rPr>
          <w:rFonts w:ascii="Times New Roman" w:hAnsi="Times New Roman"/>
          <w:sz w:val="28"/>
          <w:szCs w:val="28"/>
        </w:rPr>
        <w:t xml:space="preserve"> </w:t>
      </w:r>
      <w:r w:rsidRPr="00BA25C2">
        <w:rPr>
          <w:rFonts w:ascii="Times New Roman" w:hAnsi="Times New Roman"/>
          <w:sz w:val="28"/>
          <w:szCs w:val="28"/>
        </w:rPr>
        <w:t>по адресу: Ставропольский край, Советский район, село Отказное, улица Советская, 34</w:t>
      </w:r>
      <w:r>
        <w:rPr>
          <w:rFonts w:ascii="Times New Roman" w:hAnsi="Times New Roman"/>
          <w:sz w:val="28"/>
          <w:szCs w:val="28"/>
        </w:rPr>
        <w:t>.</w:t>
      </w:r>
    </w:p>
    <w:p w:rsidR="00AC7EE1" w:rsidRDefault="00271AB5" w:rsidP="00E548A9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AC7EE1">
        <w:rPr>
          <w:sz w:val="28"/>
          <w:szCs w:val="28"/>
        </w:rPr>
        <w:t xml:space="preserve">2. </w:t>
      </w:r>
      <w:r w:rsidR="006468B7">
        <w:rPr>
          <w:sz w:val="28"/>
          <w:szCs w:val="28"/>
        </w:rPr>
        <w:t>А</w:t>
      </w:r>
      <w:r w:rsidR="000C0B29" w:rsidRPr="00AC7EE1">
        <w:rPr>
          <w:sz w:val="28"/>
          <w:szCs w:val="28"/>
        </w:rPr>
        <w:t>дминистрации Советского городского округа Ставропольского края</w:t>
      </w:r>
      <w:r w:rsidR="000A6C08">
        <w:rPr>
          <w:sz w:val="28"/>
          <w:szCs w:val="28"/>
        </w:rPr>
        <w:t xml:space="preserve"> </w:t>
      </w:r>
      <w:r w:rsidR="000A6C08" w:rsidRPr="000A6C08">
        <w:rPr>
          <w:sz w:val="28"/>
          <w:szCs w:val="28"/>
        </w:rPr>
        <w:t>з</w:t>
      </w:r>
      <w:r w:rsidR="006468B7" w:rsidRPr="000A6C08">
        <w:rPr>
          <w:sz w:val="28"/>
          <w:szCs w:val="28"/>
        </w:rPr>
        <w:t xml:space="preserve">аключить </w:t>
      </w:r>
      <w:r w:rsidR="00AC7EE1" w:rsidRPr="000A6C08">
        <w:rPr>
          <w:sz w:val="28"/>
          <w:szCs w:val="28"/>
        </w:rPr>
        <w:t>договор безвозмездного</w:t>
      </w:r>
      <w:r w:rsidR="006468B7" w:rsidRPr="000A6C08">
        <w:rPr>
          <w:sz w:val="28"/>
          <w:szCs w:val="28"/>
        </w:rPr>
        <w:t xml:space="preserve"> </w:t>
      </w:r>
      <w:r w:rsidR="00AC7EE1" w:rsidRPr="000A6C08">
        <w:rPr>
          <w:sz w:val="28"/>
          <w:szCs w:val="28"/>
        </w:rPr>
        <w:t xml:space="preserve">пользования с </w:t>
      </w:r>
      <w:r w:rsidR="00B95E5E" w:rsidRPr="000A6C08">
        <w:rPr>
          <w:sz w:val="28"/>
          <w:szCs w:val="28"/>
        </w:rPr>
        <w:t>Государственным бюджетным учреждением социального обслуживания «Советский комплексный центр социального обслуживания населения»</w:t>
      </w:r>
      <w:r w:rsidR="009C1AC9">
        <w:rPr>
          <w:sz w:val="28"/>
          <w:szCs w:val="28"/>
        </w:rPr>
        <w:t xml:space="preserve"> </w:t>
      </w:r>
      <w:r w:rsidR="009C1AC9" w:rsidRPr="00391D75">
        <w:rPr>
          <w:sz w:val="28"/>
          <w:szCs w:val="28"/>
        </w:rPr>
        <w:t>помещения</w:t>
      </w:r>
      <w:r w:rsidR="0018739D">
        <w:rPr>
          <w:sz w:val="28"/>
          <w:szCs w:val="28"/>
        </w:rPr>
        <w:t>ми</w:t>
      </w:r>
      <w:r w:rsidR="009C1AC9">
        <w:rPr>
          <w:sz w:val="28"/>
          <w:szCs w:val="28"/>
        </w:rPr>
        <w:t>,</w:t>
      </w:r>
      <w:r w:rsidR="009C1AC9" w:rsidRPr="00391D75">
        <w:rPr>
          <w:sz w:val="28"/>
          <w:szCs w:val="28"/>
        </w:rPr>
        <w:t xml:space="preserve"> </w:t>
      </w:r>
      <w:r w:rsidR="009C1AC9" w:rsidRPr="00AC7EE1">
        <w:rPr>
          <w:sz w:val="28"/>
          <w:szCs w:val="28"/>
        </w:rPr>
        <w:lastRenderedPageBreak/>
        <w:t>расположенны</w:t>
      </w:r>
      <w:r w:rsidR="0018739D">
        <w:rPr>
          <w:sz w:val="28"/>
          <w:szCs w:val="28"/>
        </w:rPr>
        <w:t>ми</w:t>
      </w:r>
      <w:r w:rsidR="009C1AC9" w:rsidRPr="00AC7EE1">
        <w:rPr>
          <w:sz w:val="28"/>
          <w:szCs w:val="28"/>
        </w:rPr>
        <w:t xml:space="preserve"> по адресу: Ставропольский край, Советский район, </w:t>
      </w:r>
      <w:r w:rsidR="009C1AC9">
        <w:rPr>
          <w:sz w:val="28"/>
          <w:szCs w:val="28"/>
        </w:rPr>
        <w:t>село Нины</w:t>
      </w:r>
      <w:r w:rsidR="009C1AC9" w:rsidRPr="00AC7EE1">
        <w:rPr>
          <w:sz w:val="28"/>
          <w:szCs w:val="28"/>
        </w:rPr>
        <w:t xml:space="preserve">, улица </w:t>
      </w:r>
      <w:r w:rsidR="009C1AC9">
        <w:rPr>
          <w:sz w:val="28"/>
          <w:szCs w:val="28"/>
        </w:rPr>
        <w:t>Кирова</w:t>
      </w:r>
      <w:r w:rsidR="009C1AC9" w:rsidRPr="00AC7EE1">
        <w:rPr>
          <w:sz w:val="28"/>
          <w:szCs w:val="28"/>
        </w:rPr>
        <w:t xml:space="preserve">, </w:t>
      </w:r>
      <w:r w:rsidR="009C1AC9">
        <w:rPr>
          <w:sz w:val="28"/>
          <w:szCs w:val="28"/>
        </w:rPr>
        <w:t>2</w:t>
      </w:r>
      <w:r w:rsidR="009C1AC9" w:rsidRPr="00AC7EE1">
        <w:rPr>
          <w:sz w:val="28"/>
          <w:szCs w:val="28"/>
        </w:rPr>
        <w:t>1</w:t>
      </w:r>
      <w:r w:rsidR="00AC7EE1" w:rsidRPr="000A6C08">
        <w:rPr>
          <w:sz w:val="28"/>
          <w:szCs w:val="28"/>
        </w:rPr>
        <w:t>.</w:t>
      </w:r>
    </w:p>
    <w:p w:rsidR="00AC2395" w:rsidRPr="000A6C08" w:rsidRDefault="009C1AC9" w:rsidP="00E548A9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отделу а</w:t>
      </w:r>
      <w:r w:rsidRPr="00AC7EE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50A1B">
        <w:rPr>
          <w:color w:val="000000"/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городского округа</w:t>
      </w:r>
      <w:r w:rsidRPr="00450A1B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 в селе Отказном</w:t>
      </w:r>
      <w:r w:rsidRPr="00AC7EE1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заключить договор безвозмездного пользования с Государственным бюджетным учреждением социального обслуживания «Советский комплексный центр социального обслуживания населения»</w:t>
      </w:r>
      <w:r w:rsidRPr="009C1AC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</w:t>
      </w:r>
      <w:r w:rsidR="0018739D">
        <w:rPr>
          <w:sz w:val="28"/>
          <w:szCs w:val="28"/>
        </w:rPr>
        <w:t>ми</w:t>
      </w:r>
      <w:r w:rsidRPr="00AC7EE1">
        <w:rPr>
          <w:sz w:val="28"/>
          <w:szCs w:val="28"/>
        </w:rPr>
        <w:t>, расположенны</w:t>
      </w:r>
      <w:r w:rsidR="0018739D">
        <w:rPr>
          <w:sz w:val="28"/>
          <w:szCs w:val="28"/>
        </w:rPr>
        <w:t>ми</w:t>
      </w:r>
      <w:r w:rsidRPr="00AC7EE1">
        <w:rPr>
          <w:sz w:val="28"/>
          <w:szCs w:val="28"/>
        </w:rPr>
        <w:t xml:space="preserve"> </w:t>
      </w:r>
      <w:r w:rsidRPr="00BA25C2">
        <w:rPr>
          <w:sz w:val="28"/>
          <w:szCs w:val="28"/>
        </w:rPr>
        <w:t>по адресу: Ставропольский край, Советский район, село Отказное, улица Советская, 34</w:t>
      </w:r>
      <w:r>
        <w:rPr>
          <w:sz w:val="28"/>
          <w:szCs w:val="28"/>
        </w:rPr>
        <w:t>.</w:t>
      </w:r>
    </w:p>
    <w:p w:rsidR="00AC7EE1" w:rsidRPr="000A6C08" w:rsidRDefault="009C1AC9" w:rsidP="00E54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. </w:t>
      </w:r>
      <w:r w:rsidR="000A6C08" w:rsidRPr="000A6C08">
        <w:rPr>
          <w:rFonts w:ascii="Times New Roman" w:hAnsi="Times New Roman" w:cs="Times New Roman"/>
          <w:sz w:val="28"/>
          <w:szCs w:val="28"/>
        </w:rPr>
        <w:t xml:space="preserve">Управлению имущественных и земельных отношений администрации Советского городского округа Ставропольского края </w:t>
      </w:r>
      <w:r w:rsidR="000A6C08">
        <w:rPr>
          <w:rFonts w:ascii="Times New Roman" w:hAnsi="Times New Roman" w:cs="Times New Roman"/>
          <w:sz w:val="28"/>
          <w:szCs w:val="28"/>
        </w:rPr>
        <w:t>в</w:t>
      </w:r>
      <w:r w:rsidR="00AC7EE1" w:rsidRPr="000A6C08">
        <w:rPr>
          <w:rFonts w:ascii="Times New Roman" w:hAnsi="Times New Roman" w:cs="Times New Roman"/>
          <w:sz w:val="28"/>
          <w:szCs w:val="28"/>
        </w:rPr>
        <w:t>нести изменени</w:t>
      </w:r>
      <w:r w:rsidR="00C770A2">
        <w:rPr>
          <w:rFonts w:ascii="Times New Roman" w:hAnsi="Times New Roman" w:cs="Times New Roman"/>
          <w:sz w:val="28"/>
          <w:szCs w:val="28"/>
        </w:rPr>
        <w:t>я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края.</w:t>
      </w:r>
    </w:p>
    <w:p w:rsidR="00567C8A" w:rsidRDefault="00567C8A" w:rsidP="00E54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8A9" w:rsidRDefault="00E548A9" w:rsidP="00E54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8A9" w:rsidRDefault="00E548A9" w:rsidP="00E54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48A9" w:rsidRDefault="00E548A9" w:rsidP="00E54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E548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E548A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C0B29" w:rsidRDefault="000B2EC0" w:rsidP="00E548A9">
      <w:pPr>
        <w:pStyle w:val="a3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E548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В.П.</w:t>
      </w:r>
      <w:r w:rsidR="00E548A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0E0614" w:rsidRDefault="000E0614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0E0614" w:rsidRDefault="000E0614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0A6C08" w:rsidRDefault="000A6C08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9C1AC9" w:rsidRDefault="009C1AC9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9C1AC9" w:rsidRDefault="009C1AC9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9C1AC9" w:rsidRDefault="009C1AC9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9C1AC9" w:rsidRDefault="009C1AC9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9C1AC9" w:rsidRDefault="009C1AC9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9C1AC9" w:rsidRDefault="009C1AC9" w:rsidP="00E548A9">
      <w:pPr>
        <w:pStyle w:val="a5"/>
        <w:spacing w:before="0" w:beforeAutospacing="0" w:after="0"/>
        <w:jc w:val="both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9C1AC9" w:rsidSect="00E548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11632"/>
    <w:rsid w:val="00041C22"/>
    <w:rsid w:val="000847C8"/>
    <w:rsid w:val="00084AEA"/>
    <w:rsid w:val="000A2392"/>
    <w:rsid w:val="000A3FED"/>
    <w:rsid w:val="000A6C08"/>
    <w:rsid w:val="000B2EC0"/>
    <w:rsid w:val="000C0B29"/>
    <w:rsid w:val="000E0614"/>
    <w:rsid w:val="000E4CC7"/>
    <w:rsid w:val="001000B3"/>
    <w:rsid w:val="001053EA"/>
    <w:rsid w:val="00121D18"/>
    <w:rsid w:val="001238E0"/>
    <w:rsid w:val="00140A88"/>
    <w:rsid w:val="00167BF9"/>
    <w:rsid w:val="0018739D"/>
    <w:rsid w:val="001A36FB"/>
    <w:rsid w:val="001B7C20"/>
    <w:rsid w:val="001F0AD9"/>
    <w:rsid w:val="001F332E"/>
    <w:rsid w:val="0020134D"/>
    <w:rsid w:val="00211150"/>
    <w:rsid w:val="00253DC9"/>
    <w:rsid w:val="00271AB5"/>
    <w:rsid w:val="002D78E6"/>
    <w:rsid w:val="0031212D"/>
    <w:rsid w:val="00375D6C"/>
    <w:rsid w:val="00384D50"/>
    <w:rsid w:val="00391D75"/>
    <w:rsid w:val="003970EE"/>
    <w:rsid w:val="003A775C"/>
    <w:rsid w:val="003B5C19"/>
    <w:rsid w:val="003C6DCF"/>
    <w:rsid w:val="0046054F"/>
    <w:rsid w:val="0047489A"/>
    <w:rsid w:val="004C51D5"/>
    <w:rsid w:val="004E6C66"/>
    <w:rsid w:val="005036B9"/>
    <w:rsid w:val="00513E24"/>
    <w:rsid w:val="00567C8A"/>
    <w:rsid w:val="00572801"/>
    <w:rsid w:val="005A26CD"/>
    <w:rsid w:val="005A30EA"/>
    <w:rsid w:val="005B031F"/>
    <w:rsid w:val="005F1137"/>
    <w:rsid w:val="0060315E"/>
    <w:rsid w:val="006468B7"/>
    <w:rsid w:val="0066166B"/>
    <w:rsid w:val="00695143"/>
    <w:rsid w:val="006A7156"/>
    <w:rsid w:val="006B13D9"/>
    <w:rsid w:val="006B51EA"/>
    <w:rsid w:val="0073617D"/>
    <w:rsid w:val="00741CC9"/>
    <w:rsid w:val="00756B7C"/>
    <w:rsid w:val="00765FAC"/>
    <w:rsid w:val="00772DDB"/>
    <w:rsid w:val="007D3E33"/>
    <w:rsid w:val="007D79D3"/>
    <w:rsid w:val="007F59A0"/>
    <w:rsid w:val="0081624A"/>
    <w:rsid w:val="00872BDD"/>
    <w:rsid w:val="008A33E8"/>
    <w:rsid w:val="0091089A"/>
    <w:rsid w:val="00944AF3"/>
    <w:rsid w:val="00961E9E"/>
    <w:rsid w:val="0098491E"/>
    <w:rsid w:val="009B09AB"/>
    <w:rsid w:val="009C1AC9"/>
    <w:rsid w:val="009D31EB"/>
    <w:rsid w:val="00A11D68"/>
    <w:rsid w:val="00A20532"/>
    <w:rsid w:val="00A50483"/>
    <w:rsid w:val="00A97408"/>
    <w:rsid w:val="00AB1DFD"/>
    <w:rsid w:val="00AC2395"/>
    <w:rsid w:val="00AC7EE1"/>
    <w:rsid w:val="00AF6773"/>
    <w:rsid w:val="00B178AA"/>
    <w:rsid w:val="00B642D7"/>
    <w:rsid w:val="00B94D13"/>
    <w:rsid w:val="00B9549D"/>
    <w:rsid w:val="00B95E5E"/>
    <w:rsid w:val="00BA7308"/>
    <w:rsid w:val="00C0770A"/>
    <w:rsid w:val="00C33253"/>
    <w:rsid w:val="00C363DF"/>
    <w:rsid w:val="00C770A2"/>
    <w:rsid w:val="00CA72BB"/>
    <w:rsid w:val="00CE4FA8"/>
    <w:rsid w:val="00D01885"/>
    <w:rsid w:val="00D10AC5"/>
    <w:rsid w:val="00D91F81"/>
    <w:rsid w:val="00E10578"/>
    <w:rsid w:val="00E548A9"/>
    <w:rsid w:val="00E64305"/>
    <w:rsid w:val="00E95E62"/>
    <w:rsid w:val="00EA78B9"/>
    <w:rsid w:val="00EB471C"/>
    <w:rsid w:val="00EF1BD3"/>
    <w:rsid w:val="00F17CBE"/>
    <w:rsid w:val="00F27196"/>
    <w:rsid w:val="00F42A3D"/>
    <w:rsid w:val="00F8266A"/>
    <w:rsid w:val="00FA78C2"/>
    <w:rsid w:val="00FE1CCA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38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45</cp:revision>
  <cp:lastPrinted>2021-01-27T09:39:00Z</cp:lastPrinted>
  <dcterms:created xsi:type="dcterms:W3CDTF">2018-01-18T07:02:00Z</dcterms:created>
  <dcterms:modified xsi:type="dcterms:W3CDTF">2021-03-03T13:06:00Z</dcterms:modified>
</cp:coreProperties>
</file>