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AF4" w:rsidRDefault="00E3424F" w:rsidP="002A49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24F">
        <w:rPr>
          <w:rFonts w:ascii="Times New Roman" w:hAnsi="Times New Roman" w:cs="Times New Roman"/>
          <w:sz w:val="28"/>
          <w:szCs w:val="28"/>
        </w:rPr>
        <w:tab/>
      </w:r>
      <w:r w:rsidRPr="00E3424F">
        <w:rPr>
          <w:rFonts w:ascii="Times New Roman" w:hAnsi="Times New Roman" w:cs="Times New Roman"/>
          <w:sz w:val="28"/>
          <w:szCs w:val="28"/>
        </w:rPr>
        <w:tab/>
      </w:r>
      <w:r w:rsidRPr="00E3424F">
        <w:rPr>
          <w:rFonts w:ascii="Times New Roman" w:hAnsi="Times New Roman" w:cs="Times New Roman"/>
          <w:sz w:val="28"/>
          <w:szCs w:val="28"/>
        </w:rPr>
        <w:tab/>
      </w:r>
      <w:r w:rsidR="00BB0AF4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BB0AF4" w:rsidRDefault="00BB0AF4" w:rsidP="002A49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решения Совета депутатов Советского городского округа Ставропольского края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бюджете Советского городского округа Ставропольского края на 202</w:t>
      </w:r>
      <w:r w:rsidR="0040181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40181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40181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BB0AF4" w:rsidRDefault="00BB0AF4" w:rsidP="002A499C">
      <w:pPr>
        <w:pStyle w:val="a3"/>
        <w:spacing w:after="100" w:afterAutospacing="1" w:line="240" w:lineRule="auto"/>
        <w:ind w:left="0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971CA" w:rsidRDefault="00BB0AF4" w:rsidP="00BE6A7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</w:t>
      </w:r>
      <w:r w:rsidR="00BE6A71">
        <w:rPr>
          <w:rFonts w:ascii="Times New Roman" w:hAnsi="Times New Roman" w:cs="Times New Roman"/>
          <w:sz w:val="28"/>
          <w:szCs w:val="28"/>
        </w:rPr>
        <w:t>езультатам, публичных слушаний</w:t>
      </w:r>
      <w:r w:rsidR="005971CA">
        <w:rPr>
          <w:rFonts w:ascii="Times New Roman" w:hAnsi="Times New Roman" w:cs="Times New Roman"/>
          <w:sz w:val="28"/>
          <w:szCs w:val="28"/>
        </w:rPr>
        <w:t xml:space="preserve"> были внесены изменения в проект бюджета Советского городского округа Ставропольского края на 2021 год и плановый период 2022 и 2023 годов.</w:t>
      </w:r>
    </w:p>
    <w:p w:rsidR="00BE6A71" w:rsidRDefault="005971CA" w:rsidP="00BE6A7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</w:t>
      </w:r>
      <w:r w:rsidR="00BE6A71">
        <w:rPr>
          <w:rFonts w:ascii="Times New Roman" w:hAnsi="Times New Roman" w:cs="Times New Roman"/>
          <w:sz w:val="28"/>
          <w:szCs w:val="28"/>
        </w:rPr>
        <w:t xml:space="preserve"> связи с </w:t>
      </w:r>
      <w:proofErr w:type="gramStart"/>
      <w:r w:rsidR="00BE6A71">
        <w:rPr>
          <w:rFonts w:ascii="Times New Roman" w:hAnsi="Times New Roman" w:cs="Times New Roman"/>
          <w:sz w:val="28"/>
          <w:szCs w:val="28"/>
        </w:rPr>
        <w:t>изменениями</w:t>
      </w:r>
      <w:proofErr w:type="gramEnd"/>
      <w:r w:rsidR="00BE6A71">
        <w:rPr>
          <w:rFonts w:ascii="Times New Roman" w:hAnsi="Times New Roman" w:cs="Times New Roman"/>
          <w:sz w:val="28"/>
          <w:szCs w:val="28"/>
        </w:rPr>
        <w:t xml:space="preserve"> внесенными при принятии закона Ставропольского края </w:t>
      </w:r>
      <w:r w:rsidR="00BE6A71">
        <w:rPr>
          <w:rFonts w:ascii="Times New Roman" w:eastAsia="Times New Roman" w:hAnsi="Times New Roman" w:cs="Times New Roman"/>
          <w:color w:val="000000"/>
          <w:sz w:val="28"/>
          <w:szCs w:val="28"/>
        </w:rPr>
        <w:t>«О бюджете на 2021 и плановый период 2022 и 2023 годов» о</w:t>
      </w:r>
      <w:r w:rsidR="00BE6A71">
        <w:rPr>
          <w:rFonts w:ascii="Times New Roman" w:hAnsi="Times New Roman" w:cs="Times New Roman"/>
          <w:sz w:val="28"/>
          <w:szCs w:val="28"/>
        </w:rPr>
        <w:t>бъем безвозмездных поступлений в бюджет Советского городского округа Ставропольского края</w:t>
      </w:r>
      <w:r w:rsidR="00951938">
        <w:rPr>
          <w:rFonts w:ascii="Times New Roman" w:hAnsi="Times New Roman" w:cs="Times New Roman"/>
          <w:sz w:val="28"/>
          <w:szCs w:val="28"/>
        </w:rPr>
        <w:t xml:space="preserve"> из бюджета края</w:t>
      </w:r>
      <w:r w:rsidR="00BE6A71">
        <w:rPr>
          <w:rFonts w:ascii="Times New Roman" w:hAnsi="Times New Roman" w:cs="Times New Roman"/>
          <w:sz w:val="28"/>
          <w:szCs w:val="28"/>
        </w:rPr>
        <w:t xml:space="preserve"> увеличи</w:t>
      </w:r>
      <w:r w:rsidR="00951938">
        <w:rPr>
          <w:rFonts w:ascii="Times New Roman" w:hAnsi="Times New Roman" w:cs="Times New Roman"/>
          <w:sz w:val="28"/>
          <w:szCs w:val="28"/>
        </w:rPr>
        <w:t>лся</w:t>
      </w:r>
      <w:r w:rsidR="00BE6A71">
        <w:rPr>
          <w:rFonts w:ascii="Times New Roman" w:hAnsi="Times New Roman" w:cs="Times New Roman"/>
          <w:sz w:val="28"/>
          <w:szCs w:val="28"/>
        </w:rPr>
        <w:t xml:space="preserve"> на 5</w:t>
      </w:r>
      <w:r w:rsidR="00267702">
        <w:rPr>
          <w:rFonts w:ascii="Times New Roman" w:hAnsi="Times New Roman" w:cs="Times New Roman"/>
          <w:sz w:val="28"/>
          <w:szCs w:val="28"/>
        </w:rPr>
        <w:t>6 130,69</w:t>
      </w:r>
      <w:r w:rsidR="00BE6A71" w:rsidRPr="00BB0AF4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BE6A71">
        <w:rPr>
          <w:rFonts w:ascii="Times New Roman" w:hAnsi="Times New Roman" w:cs="Times New Roman"/>
          <w:sz w:val="28"/>
          <w:szCs w:val="28"/>
        </w:rPr>
        <w:t xml:space="preserve">. </w:t>
      </w:r>
      <w:r w:rsidR="00951938">
        <w:rPr>
          <w:rFonts w:ascii="Times New Roman" w:hAnsi="Times New Roman" w:cs="Times New Roman"/>
          <w:sz w:val="28"/>
          <w:szCs w:val="28"/>
        </w:rPr>
        <w:t>в том числе:</w:t>
      </w:r>
    </w:p>
    <w:p w:rsidR="00951938" w:rsidRDefault="00951938" w:rsidP="009519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90C">
        <w:rPr>
          <w:rFonts w:ascii="Times New Roman" w:hAnsi="Times New Roman" w:cs="Times New Roman"/>
          <w:sz w:val="28"/>
          <w:szCs w:val="28"/>
        </w:rPr>
        <w:t>на обеспечение деятельности центров образования цифрового и гуманитарного профилей в Ставропольском крае</w:t>
      </w:r>
      <w:r>
        <w:rPr>
          <w:rFonts w:ascii="Times New Roman" w:hAnsi="Times New Roman" w:cs="Times New Roman"/>
          <w:sz w:val="28"/>
          <w:szCs w:val="28"/>
        </w:rPr>
        <w:t xml:space="preserve"> уменьшены ассигнования на сумму 469,64 тыс. рублей;</w:t>
      </w:r>
    </w:p>
    <w:p w:rsidR="00951938" w:rsidRDefault="00951938" w:rsidP="009519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413">
        <w:rPr>
          <w:rFonts w:ascii="Times New Roman" w:hAnsi="Times New Roman" w:cs="Times New Roman"/>
          <w:sz w:val="28"/>
          <w:szCs w:val="28"/>
        </w:rPr>
        <w:t>на создание в муниципальных общеобразовательных организациях Ставропольского края, расположенных в сельской местности, условий для занятий физической культурой и спортом</w:t>
      </w:r>
      <w:r>
        <w:rPr>
          <w:rFonts w:ascii="Times New Roman" w:hAnsi="Times New Roman" w:cs="Times New Roman"/>
          <w:sz w:val="28"/>
          <w:szCs w:val="28"/>
        </w:rPr>
        <w:t xml:space="preserve"> увеличены бюджетные ассигнования на 187,19 тыс. рублей;</w:t>
      </w:r>
    </w:p>
    <w:p w:rsidR="00951938" w:rsidRDefault="00951938" w:rsidP="009519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изменением минимального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 12792 руб.  увеличены бюджетные ассигнования на сумму 8 137,36 тыс. руб.</w:t>
      </w:r>
      <w:r w:rsidR="00C658E4">
        <w:rPr>
          <w:rFonts w:ascii="Times New Roman" w:hAnsi="Times New Roman" w:cs="Times New Roman"/>
          <w:sz w:val="28"/>
          <w:szCs w:val="28"/>
        </w:rPr>
        <w:t xml:space="preserve"> (за счет дотации из краевого бюджета)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51938" w:rsidRDefault="00951938" w:rsidP="00951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к</w:t>
      </w:r>
      <w:r w:rsidRPr="00C53247">
        <w:rPr>
          <w:rFonts w:ascii="Times New Roman" w:hAnsi="Times New Roman" w:cs="Times New Roman"/>
          <w:sz w:val="28"/>
          <w:szCs w:val="28"/>
        </w:rPr>
        <w:t>апитальный ремонт и ремонт автомобильных дорог общего пользования местного назначения в городских округах и городских поселениях</w:t>
      </w:r>
      <w:r>
        <w:rPr>
          <w:rFonts w:ascii="Times New Roman" w:hAnsi="Times New Roman" w:cs="Times New Roman"/>
          <w:sz w:val="28"/>
          <w:szCs w:val="28"/>
        </w:rPr>
        <w:t xml:space="preserve"> по следующим главным распорядителям:</w:t>
      </w:r>
    </w:p>
    <w:p w:rsidR="00951938" w:rsidRDefault="00951938" w:rsidP="009519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территориальному отделу администрации Советского городского округа села Горькая Балка – 7 982,09 тыс. рублей</w:t>
      </w:r>
      <w:r w:rsidR="007C7D3F">
        <w:rPr>
          <w:rFonts w:ascii="Times New Roman" w:hAnsi="Times New Roman" w:cs="Times New Roman"/>
          <w:sz w:val="28"/>
          <w:szCs w:val="28"/>
        </w:rPr>
        <w:t xml:space="preserve"> (ул. Победы, Комарова, Школьная, Шоссейная)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51938" w:rsidRDefault="00951938" w:rsidP="009519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территориальному отделу администрации Советского городского округа села Отказного – 8 485,48 тыс. рублей</w:t>
      </w:r>
      <w:r w:rsidR="00E7426A">
        <w:rPr>
          <w:rFonts w:ascii="Times New Roman" w:hAnsi="Times New Roman" w:cs="Times New Roman"/>
          <w:sz w:val="28"/>
          <w:szCs w:val="28"/>
        </w:rPr>
        <w:t xml:space="preserve"> (ул. Маяковского, ул</w:t>
      </w:r>
      <w:proofErr w:type="gramStart"/>
      <w:r w:rsidR="00E7426A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E7426A">
        <w:rPr>
          <w:rFonts w:ascii="Times New Roman" w:hAnsi="Times New Roman" w:cs="Times New Roman"/>
          <w:sz w:val="28"/>
          <w:szCs w:val="28"/>
        </w:rPr>
        <w:t>рупская, ул.Советская)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51938" w:rsidRDefault="00951938" w:rsidP="009519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территориальному отделу администрации Советского городского округа села Солдато-Александровского – 6 716,81 тыс. рублей</w:t>
      </w:r>
      <w:r w:rsidR="007C7D3F">
        <w:rPr>
          <w:rFonts w:ascii="Times New Roman" w:hAnsi="Times New Roman" w:cs="Times New Roman"/>
          <w:sz w:val="28"/>
          <w:szCs w:val="28"/>
        </w:rPr>
        <w:t xml:space="preserve"> (ул. Крайняя)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1938" w:rsidRDefault="00951938" w:rsidP="009519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основании конкурсного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отбора проектов развития территорий муниципальных образований Ставропольского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края, основанных на местных инициативах, выделены денежные средства:</w:t>
      </w:r>
    </w:p>
    <w:p w:rsidR="00951938" w:rsidRDefault="00951938" w:rsidP="009519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</w:t>
      </w:r>
      <w:r w:rsidRPr="005E4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ремонт автомобильной дороги общего пользования местного значения по переулку Крупской 1,2,3 линии города Зеленокумска Советского городского округа Ставропольского края)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2000,00 тыс. рублей;</w:t>
      </w:r>
    </w:p>
    <w:p w:rsidR="00951938" w:rsidRDefault="00951938" w:rsidP="009519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б</w:t>
      </w:r>
      <w:r w:rsidRPr="00314569">
        <w:rPr>
          <w:rFonts w:ascii="Times New Roman" w:eastAsia="Times New Roman" w:hAnsi="Times New Roman" w:cs="Times New Roman"/>
          <w:color w:val="000000"/>
          <w:sz w:val="28"/>
          <w:szCs w:val="28"/>
        </w:rPr>
        <w:t>лагоустройство сквера на площади 1 Мая в районе МОУ СОШ№ 3 (2 этап) в г</w:t>
      </w:r>
      <w:proofErr w:type="gramStart"/>
      <w:r w:rsidRPr="00314569">
        <w:rPr>
          <w:rFonts w:ascii="Times New Roman" w:eastAsia="Times New Roman" w:hAnsi="Times New Roman" w:cs="Times New Roman"/>
          <w:color w:val="000000"/>
          <w:sz w:val="28"/>
          <w:szCs w:val="28"/>
        </w:rPr>
        <w:t>.З</w:t>
      </w:r>
      <w:proofErr w:type="gramEnd"/>
      <w:r w:rsidRPr="00314569">
        <w:rPr>
          <w:rFonts w:ascii="Times New Roman" w:eastAsia="Times New Roman" w:hAnsi="Times New Roman" w:cs="Times New Roman"/>
          <w:color w:val="000000"/>
          <w:sz w:val="28"/>
          <w:szCs w:val="28"/>
        </w:rPr>
        <w:t>еленокумске Советского городск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округа Ставропольского края – 1994,11 тыс. рублей;</w:t>
      </w:r>
    </w:p>
    <w:p w:rsidR="008C7845" w:rsidRDefault="008C7845" w:rsidP="008C78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р</w:t>
      </w:r>
      <w:r w:rsidRPr="00314569">
        <w:rPr>
          <w:rFonts w:ascii="Times New Roman" w:eastAsia="Times New Roman" w:hAnsi="Times New Roman" w:cs="Times New Roman"/>
          <w:color w:val="000000"/>
          <w:sz w:val="28"/>
          <w:szCs w:val="28"/>
        </w:rPr>
        <w:t>емонт здания зала торжеств муниципального казенного учреждения "</w:t>
      </w:r>
      <w:proofErr w:type="spellStart"/>
      <w:r w:rsidRPr="00314569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Культурно-досуговый</w:t>
      </w:r>
      <w:proofErr w:type="spellEnd"/>
      <w:r w:rsidRPr="003145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центр" села </w:t>
      </w:r>
      <w:proofErr w:type="spellStart"/>
      <w:r w:rsidRPr="00314569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Правокумского</w:t>
      </w:r>
      <w:proofErr w:type="spellEnd"/>
      <w:r w:rsidRPr="003145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Советского городского округа Ставропольского края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314569">
        <w:rPr>
          <w:rFonts w:ascii="Times New Roman" w:eastAsia="Times New Roman" w:hAnsi="Times New Roman" w:cs="Times New Roman"/>
          <w:color w:val="000000"/>
          <w:sz w:val="28"/>
          <w:szCs w:val="28"/>
        </w:rPr>
        <w:t>Вторая очередь)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1499,51 тыс. рублей.</w:t>
      </w:r>
    </w:p>
    <w:p w:rsidR="00C658E4" w:rsidRPr="00C658E4" w:rsidRDefault="008C7845" w:rsidP="00C658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Отделу культуры администрации </w:t>
      </w:r>
      <w:r>
        <w:rPr>
          <w:rFonts w:ascii="Times New Roman" w:hAnsi="Times New Roman" w:cs="Times New Roman"/>
          <w:sz w:val="28"/>
          <w:szCs w:val="28"/>
        </w:rPr>
        <w:t>Советского городского округа выделены денежные средства из краевого бюджета на поддержку учреждений культуры, находящихся в сельской местности (грант по библиотеке</w:t>
      </w:r>
      <w:r w:rsidR="00221A17">
        <w:rPr>
          <w:rFonts w:ascii="Times New Roman" w:hAnsi="Times New Roman" w:cs="Times New Roman"/>
          <w:sz w:val="28"/>
          <w:szCs w:val="28"/>
        </w:rPr>
        <w:t xml:space="preserve"> в с. Отказное</w:t>
      </w:r>
      <w:r>
        <w:rPr>
          <w:rFonts w:ascii="Times New Roman" w:hAnsi="Times New Roman" w:cs="Times New Roman"/>
          <w:sz w:val="28"/>
          <w:szCs w:val="28"/>
        </w:rPr>
        <w:t xml:space="preserve"> и ДК с. Горькая Балка) в сумме 200,00 тыс. рублей.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Также добавлены бюджетные ассигнования на плановый период 2023 г. в сумме 2949,49 тыс. рублей, на г</w:t>
      </w:r>
      <w:r w:rsidRPr="00B67E39">
        <w:rPr>
          <w:rFonts w:ascii="Times New Roman" w:hAnsi="Times New Roman" w:cs="Times New Roman"/>
          <w:sz w:val="28"/>
          <w:szCs w:val="28"/>
        </w:rPr>
        <w:t>осударственн</w:t>
      </w:r>
      <w:r>
        <w:rPr>
          <w:rFonts w:ascii="Times New Roman" w:hAnsi="Times New Roman" w:cs="Times New Roman"/>
          <w:sz w:val="28"/>
          <w:szCs w:val="28"/>
        </w:rPr>
        <w:t>ую поддержку</w:t>
      </w:r>
      <w:r w:rsidRPr="00B67E39">
        <w:rPr>
          <w:rFonts w:ascii="Times New Roman" w:hAnsi="Times New Roman" w:cs="Times New Roman"/>
          <w:sz w:val="28"/>
          <w:szCs w:val="28"/>
        </w:rPr>
        <w:t xml:space="preserve"> отрасли культуры (модернизация муниципальных образовательных организаций дополнительного образования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Зеленокумская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художественная школа</w:t>
      </w:r>
      <w:r w:rsidRPr="00B67E3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E6A71" w:rsidRPr="005971CA" w:rsidRDefault="008C7845" w:rsidP="005971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выполнение переданных государственных полномочий </w:t>
      </w:r>
      <w:r w:rsidR="00C658E4">
        <w:rPr>
          <w:rFonts w:ascii="Times New Roman" w:eastAsia="Times New Roman" w:hAnsi="Times New Roman" w:cs="Times New Roman"/>
          <w:color w:val="000000"/>
          <w:sz w:val="28"/>
          <w:szCs w:val="28"/>
        </w:rPr>
        <w:t>в области социальной поддержки 1</w:t>
      </w:r>
      <w:r w:rsidR="00C65201">
        <w:rPr>
          <w:rFonts w:ascii="Times New Roman" w:eastAsia="Times New Roman" w:hAnsi="Times New Roman" w:cs="Times New Roman"/>
          <w:color w:val="000000"/>
          <w:sz w:val="28"/>
          <w:szCs w:val="28"/>
        </w:rPr>
        <w:t>9 397,78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ублей.</w:t>
      </w:r>
    </w:p>
    <w:p w:rsidR="00ED37D0" w:rsidRDefault="005971CA" w:rsidP="00BB0AF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B074B">
        <w:rPr>
          <w:rFonts w:ascii="Times New Roman" w:hAnsi="Times New Roman" w:cs="Times New Roman"/>
          <w:sz w:val="28"/>
          <w:szCs w:val="28"/>
        </w:rPr>
        <w:t>О</w:t>
      </w:r>
      <w:r w:rsidR="00ED37D0">
        <w:rPr>
          <w:rFonts w:ascii="Times New Roman" w:hAnsi="Times New Roman" w:cs="Times New Roman"/>
          <w:sz w:val="28"/>
          <w:szCs w:val="28"/>
        </w:rPr>
        <w:t>бъем налоговых и неналоговых доходов увеличится на 3 488,43 тыс. руб.</w:t>
      </w:r>
      <w:r w:rsidR="00BB0AF4" w:rsidRPr="00BB0AF4">
        <w:rPr>
          <w:rFonts w:ascii="Times New Roman" w:hAnsi="Times New Roman" w:cs="Times New Roman"/>
          <w:sz w:val="28"/>
          <w:szCs w:val="28"/>
        </w:rPr>
        <w:t>, в том числе</w:t>
      </w:r>
      <w:r w:rsidR="00ED37D0">
        <w:rPr>
          <w:rFonts w:ascii="Times New Roman" w:hAnsi="Times New Roman" w:cs="Times New Roman"/>
          <w:sz w:val="28"/>
          <w:szCs w:val="28"/>
        </w:rPr>
        <w:t>:</w:t>
      </w:r>
    </w:p>
    <w:p w:rsidR="00ED37D0" w:rsidRDefault="00ED37D0" w:rsidP="00BB0AF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B0AF4" w:rsidRPr="00BB0A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увеличение НДФЛ</w:t>
      </w:r>
      <w:r w:rsidR="00CB074B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074B">
        <w:rPr>
          <w:rFonts w:ascii="Times New Roman" w:hAnsi="Times New Roman" w:cs="Times New Roman"/>
          <w:sz w:val="28"/>
          <w:szCs w:val="28"/>
        </w:rPr>
        <w:t>432,36 тыс. руб.</w:t>
      </w:r>
      <w:r w:rsidR="00C658E4">
        <w:rPr>
          <w:rFonts w:ascii="Times New Roman" w:hAnsi="Times New Roman" w:cs="Times New Roman"/>
          <w:sz w:val="28"/>
          <w:szCs w:val="28"/>
        </w:rPr>
        <w:t xml:space="preserve"> 5% от дополнительного объема дотации. (</w:t>
      </w:r>
      <w:r>
        <w:rPr>
          <w:rFonts w:ascii="Times New Roman" w:hAnsi="Times New Roman" w:cs="Times New Roman"/>
          <w:sz w:val="28"/>
          <w:szCs w:val="28"/>
        </w:rPr>
        <w:t xml:space="preserve">изменения объема </w:t>
      </w:r>
      <w:r w:rsidR="00CB074B">
        <w:rPr>
          <w:rFonts w:ascii="Times New Roman" w:hAnsi="Times New Roman" w:cs="Times New Roman"/>
          <w:sz w:val="28"/>
          <w:szCs w:val="28"/>
        </w:rPr>
        <w:t xml:space="preserve">заменяемой </w:t>
      </w:r>
      <w:r w:rsidR="005971CA">
        <w:rPr>
          <w:rFonts w:ascii="Times New Roman" w:hAnsi="Times New Roman" w:cs="Times New Roman"/>
          <w:sz w:val="28"/>
          <w:szCs w:val="28"/>
        </w:rPr>
        <w:t>дотации</w:t>
      </w:r>
      <w:r w:rsidR="00C658E4">
        <w:rPr>
          <w:rFonts w:ascii="Times New Roman" w:hAnsi="Times New Roman" w:cs="Times New Roman"/>
          <w:sz w:val="28"/>
          <w:szCs w:val="28"/>
        </w:rPr>
        <w:t xml:space="preserve"> </w:t>
      </w:r>
      <w:r w:rsidR="005971CA">
        <w:rPr>
          <w:rFonts w:ascii="Times New Roman" w:hAnsi="Times New Roman" w:cs="Times New Roman"/>
          <w:sz w:val="28"/>
          <w:szCs w:val="28"/>
        </w:rPr>
        <w:t>на МРОТ 8137,36 тыс</w:t>
      </w:r>
      <w:proofErr w:type="gramStart"/>
      <w:r w:rsidR="005971C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971CA">
        <w:rPr>
          <w:rFonts w:ascii="Times New Roman" w:hAnsi="Times New Roman" w:cs="Times New Roman"/>
          <w:sz w:val="28"/>
          <w:szCs w:val="28"/>
        </w:rPr>
        <w:t>ублей);</w:t>
      </w:r>
    </w:p>
    <w:p w:rsidR="00CB074B" w:rsidRDefault="00ED37D0" w:rsidP="00BB0AF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 прочих неналоговых доходов на 3 056,07 тыс. руб. в связи с изменение кодировки</w:t>
      </w:r>
      <w:r w:rsidR="00EF7D30">
        <w:rPr>
          <w:rFonts w:ascii="Times New Roman" w:hAnsi="Times New Roman" w:cs="Times New Roman"/>
          <w:sz w:val="28"/>
          <w:szCs w:val="28"/>
        </w:rPr>
        <w:t xml:space="preserve"> пожертвований</w:t>
      </w:r>
      <w:r w:rsidR="005971CA">
        <w:rPr>
          <w:rFonts w:ascii="Times New Roman" w:hAnsi="Times New Roman" w:cs="Times New Roman"/>
          <w:sz w:val="28"/>
          <w:szCs w:val="28"/>
        </w:rPr>
        <w:t xml:space="preserve"> и </w:t>
      </w:r>
      <w:r w:rsidR="00EF7D30">
        <w:rPr>
          <w:rFonts w:ascii="Times New Roman" w:hAnsi="Times New Roman" w:cs="Times New Roman"/>
          <w:sz w:val="28"/>
          <w:szCs w:val="28"/>
        </w:rPr>
        <w:t xml:space="preserve">на </w:t>
      </w:r>
      <w:r w:rsidR="005971CA">
        <w:rPr>
          <w:rFonts w:ascii="Times New Roman" w:hAnsi="Times New Roman" w:cs="Times New Roman"/>
          <w:sz w:val="28"/>
          <w:szCs w:val="28"/>
        </w:rPr>
        <w:t xml:space="preserve">3 дополнительно вошедших </w:t>
      </w:r>
      <w:r w:rsidR="00EF7D30">
        <w:rPr>
          <w:rFonts w:ascii="Times New Roman" w:hAnsi="Times New Roman" w:cs="Times New Roman"/>
          <w:sz w:val="28"/>
          <w:szCs w:val="28"/>
        </w:rPr>
        <w:t>проект</w:t>
      </w:r>
      <w:r w:rsidR="005971CA">
        <w:rPr>
          <w:rFonts w:ascii="Times New Roman" w:hAnsi="Times New Roman" w:cs="Times New Roman"/>
          <w:sz w:val="28"/>
          <w:szCs w:val="28"/>
        </w:rPr>
        <w:t>а</w:t>
      </w:r>
      <w:r w:rsidR="00EF7D30">
        <w:rPr>
          <w:rFonts w:ascii="Times New Roman" w:hAnsi="Times New Roman" w:cs="Times New Roman"/>
          <w:sz w:val="28"/>
          <w:szCs w:val="28"/>
        </w:rPr>
        <w:t xml:space="preserve"> основанных на местных инициативах.</w:t>
      </w:r>
      <w:r w:rsidR="005971CA">
        <w:rPr>
          <w:rFonts w:ascii="Times New Roman" w:hAnsi="Times New Roman" w:cs="Times New Roman"/>
          <w:sz w:val="28"/>
          <w:szCs w:val="28"/>
        </w:rPr>
        <w:t xml:space="preserve"> (2 по г</w:t>
      </w:r>
      <w:proofErr w:type="gramStart"/>
      <w:r w:rsidR="005971CA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="005971CA">
        <w:rPr>
          <w:rFonts w:ascii="Times New Roman" w:hAnsi="Times New Roman" w:cs="Times New Roman"/>
          <w:sz w:val="28"/>
          <w:szCs w:val="28"/>
        </w:rPr>
        <w:t xml:space="preserve">еленокумску и 1 с. </w:t>
      </w:r>
      <w:proofErr w:type="spellStart"/>
      <w:r w:rsidR="005971CA">
        <w:rPr>
          <w:rFonts w:ascii="Times New Roman" w:hAnsi="Times New Roman" w:cs="Times New Roman"/>
          <w:sz w:val="28"/>
          <w:szCs w:val="28"/>
        </w:rPr>
        <w:t>Правокумское</w:t>
      </w:r>
      <w:proofErr w:type="spellEnd"/>
      <w:r w:rsidR="005971CA">
        <w:rPr>
          <w:rFonts w:ascii="Times New Roman" w:hAnsi="Times New Roman" w:cs="Times New Roman"/>
          <w:sz w:val="28"/>
          <w:szCs w:val="28"/>
        </w:rPr>
        <w:t xml:space="preserve"> </w:t>
      </w:r>
      <w:r w:rsidR="00CB074B">
        <w:rPr>
          <w:rFonts w:ascii="Times New Roman" w:hAnsi="Times New Roman" w:cs="Times New Roman"/>
          <w:sz w:val="28"/>
          <w:szCs w:val="28"/>
        </w:rPr>
        <w:t>до внесения изменений данные средства учитывались в объеме безвозмездных поступлений).</w:t>
      </w:r>
    </w:p>
    <w:p w:rsidR="00BB0AF4" w:rsidRDefault="005971CA" w:rsidP="005971C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658E4">
        <w:rPr>
          <w:rFonts w:ascii="Times New Roman" w:hAnsi="Times New Roman" w:cs="Times New Roman"/>
          <w:sz w:val="28"/>
          <w:szCs w:val="28"/>
        </w:rPr>
        <w:t xml:space="preserve"> </w:t>
      </w:r>
      <w:r w:rsidR="002057C8">
        <w:rPr>
          <w:rFonts w:ascii="Times New Roman" w:hAnsi="Times New Roman" w:cs="Times New Roman"/>
          <w:sz w:val="28"/>
          <w:szCs w:val="28"/>
        </w:rPr>
        <w:t>В целях</w:t>
      </w:r>
      <w:r w:rsidR="00A730E1">
        <w:rPr>
          <w:rFonts w:ascii="Times New Roman" w:hAnsi="Times New Roman" w:cs="Times New Roman"/>
          <w:sz w:val="28"/>
          <w:szCs w:val="28"/>
        </w:rPr>
        <w:t xml:space="preserve"> своевременной реализации проектов по конкурсным процедурам, начатым в декабре 2020 года с плановым периодов выполнения работ в 2021 году включить объем ассигнований в сумме 62 791,84 тыс</w:t>
      </w:r>
      <w:proofErr w:type="gramStart"/>
      <w:r w:rsidR="00A730E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730E1">
        <w:rPr>
          <w:rFonts w:ascii="Times New Roman" w:hAnsi="Times New Roman" w:cs="Times New Roman"/>
          <w:sz w:val="28"/>
          <w:szCs w:val="28"/>
        </w:rPr>
        <w:t>ублей в источники финансирования дефицита бюджета как переходящие остатки бюджетных средств 2020 года по следующим направлениям:</w:t>
      </w:r>
    </w:p>
    <w:p w:rsidR="00A730E1" w:rsidRDefault="00A730E1" w:rsidP="005971C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-капитальный ремонт, ремонт автомобильных дорог общего пользования местного значения:</w:t>
      </w:r>
    </w:p>
    <w:p w:rsidR="00A730E1" w:rsidRDefault="00A730E1" w:rsidP="005971C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АСГО СК – 10 077,62 тыс.рублей краевых средств, 530,4 тыс.рублей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бюджета округа</w:t>
      </w:r>
      <w:r w:rsidR="006A54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(ул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рупская, площадь 1 мая)</w:t>
      </w:r>
      <w:r w:rsidR="006A54E0">
        <w:rPr>
          <w:rFonts w:ascii="Times New Roman" w:hAnsi="Times New Roman" w:cs="Times New Roman"/>
          <w:sz w:val="28"/>
          <w:szCs w:val="28"/>
        </w:rPr>
        <w:t>;</w:t>
      </w:r>
    </w:p>
    <w:p w:rsidR="00A730E1" w:rsidRDefault="00A730E1" w:rsidP="005971C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территориальному отделу АСГО СК села Нины – 50 2</w:t>
      </w:r>
      <w:r w:rsidR="006B238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6,44 тыс.рублей,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бюджета округа 507,3</w:t>
      </w:r>
      <w:r w:rsidR="006B238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тыс.рублей. (ул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ульварная);</w:t>
      </w:r>
    </w:p>
    <w:p w:rsidR="00A730E1" w:rsidRDefault="00A730E1" w:rsidP="005971C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установка систем видеонаблюдения в г</w:t>
      </w:r>
      <w:proofErr w:type="gramStart"/>
      <w:r>
        <w:rPr>
          <w:rFonts w:ascii="Times New Roman" w:hAnsi="Times New Roman" w:cs="Times New Roman"/>
          <w:sz w:val="28"/>
          <w:szCs w:val="28"/>
        </w:rPr>
        <w:t>.З</w:t>
      </w:r>
      <w:proofErr w:type="gramEnd"/>
      <w:r>
        <w:rPr>
          <w:rFonts w:ascii="Times New Roman" w:hAnsi="Times New Roman" w:cs="Times New Roman"/>
          <w:sz w:val="28"/>
          <w:szCs w:val="28"/>
        </w:rPr>
        <w:t>еленокумске – 1450,0 тыс.рублей.</w:t>
      </w:r>
    </w:p>
    <w:p w:rsidR="0030552D" w:rsidRDefault="0030552D" w:rsidP="00BB0AF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658E4" w:rsidRPr="006B2386" w:rsidRDefault="00E3424F" w:rsidP="00C658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67E39" w:rsidRPr="00BB0AF4">
        <w:rPr>
          <w:rFonts w:ascii="Times New Roman" w:hAnsi="Times New Roman" w:cs="Times New Roman"/>
          <w:sz w:val="28"/>
          <w:szCs w:val="28"/>
        </w:rPr>
        <w:t xml:space="preserve">В результате внесенных корректировок </w:t>
      </w:r>
      <w:r w:rsidR="006A54E0">
        <w:rPr>
          <w:rFonts w:ascii="Times New Roman" w:hAnsi="Times New Roman" w:cs="Times New Roman"/>
          <w:sz w:val="28"/>
          <w:szCs w:val="28"/>
        </w:rPr>
        <w:t>доходная часть бюджета на 2021 год составит 2 087 236,12 тыс</w:t>
      </w:r>
      <w:proofErr w:type="gramStart"/>
      <w:r w:rsidR="006A54E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A54E0">
        <w:rPr>
          <w:rFonts w:ascii="Times New Roman" w:hAnsi="Times New Roman" w:cs="Times New Roman"/>
          <w:sz w:val="28"/>
          <w:szCs w:val="28"/>
        </w:rPr>
        <w:t xml:space="preserve">ублей, на 2022 год 2 055 101,41 тыс.рублей, на 2023 год 2 086 133,77 тыс.рублей, </w:t>
      </w:r>
      <w:r w:rsidR="00B67E39">
        <w:rPr>
          <w:rFonts w:ascii="Times New Roman" w:hAnsi="Times New Roman" w:cs="Times New Roman"/>
          <w:sz w:val="28"/>
          <w:szCs w:val="28"/>
        </w:rPr>
        <w:t>расходн</w:t>
      </w:r>
      <w:r w:rsidR="00B67E39" w:rsidRPr="00BB0AF4">
        <w:rPr>
          <w:rFonts w:ascii="Times New Roman" w:hAnsi="Times New Roman" w:cs="Times New Roman"/>
          <w:sz w:val="28"/>
          <w:szCs w:val="28"/>
        </w:rPr>
        <w:t>ая часть бюджета Советского городского округа в 202</w:t>
      </w:r>
      <w:r w:rsidR="00C10BE6">
        <w:rPr>
          <w:rFonts w:ascii="Times New Roman" w:hAnsi="Times New Roman" w:cs="Times New Roman"/>
          <w:sz w:val="28"/>
          <w:szCs w:val="28"/>
        </w:rPr>
        <w:t>1</w:t>
      </w:r>
      <w:r w:rsidR="00B67E39" w:rsidRPr="00BB0AF4">
        <w:rPr>
          <w:rFonts w:ascii="Times New Roman" w:hAnsi="Times New Roman" w:cs="Times New Roman"/>
          <w:sz w:val="28"/>
          <w:szCs w:val="28"/>
        </w:rPr>
        <w:t xml:space="preserve"> году составит</w:t>
      </w:r>
      <w:r w:rsidR="00C10BE6">
        <w:rPr>
          <w:rFonts w:ascii="Times New Roman" w:hAnsi="Times New Roman" w:cs="Times New Roman"/>
          <w:sz w:val="28"/>
          <w:szCs w:val="28"/>
        </w:rPr>
        <w:t xml:space="preserve"> 2</w:t>
      </w:r>
      <w:r w:rsidR="00725E65">
        <w:rPr>
          <w:rFonts w:ascii="Times New Roman" w:hAnsi="Times New Roman" w:cs="Times New Roman"/>
          <w:sz w:val="28"/>
          <w:szCs w:val="28"/>
        </w:rPr>
        <w:t> 150 027,92</w:t>
      </w:r>
      <w:r w:rsidR="00C10BE6">
        <w:rPr>
          <w:rFonts w:ascii="Times New Roman" w:hAnsi="Times New Roman" w:cs="Times New Roman"/>
          <w:sz w:val="28"/>
          <w:szCs w:val="28"/>
        </w:rPr>
        <w:t xml:space="preserve"> тыс.руб. (согласно приложению 8), в 2022 году – 2 055 101,41 тыс.руб., в 2023 году – 2 086 133,77 тыс</w:t>
      </w:r>
      <w:proofErr w:type="gramStart"/>
      <w:r w:rsidR="00C10BE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10BE6">
        <w:rPr>
          <w:rFonts w:ascii="Times New Roman" w:hAnsi="Times New Roman" w:cs="Times New Roman"/>
          <w:sz w:val="28"/>
          <w:szCs w:val="28"/>
        </w:rPr>
        <w:t>уб. (согласно приложению 9).</w:t>
      </w:r>
      <w:r w:rsidR="006A54E0">
        <w:rPr>
          <w:rFonts w:ascii="Times New Roman" w:hAnsi="Times New Roman" w:cs="Times New Roman"/>
          <w:sz w:val="28"/>
          <w:szCs w:val="28"/>
        </w:rPr>
        <w:t xml:space="preserve"> Дефицит бюджета в сумме </w:t>
      </w:r>
      <w:r w:rsidR="006A54E0">
        <w:rPr>
          <w:rFonts w:ascii="Times New Roman" w:hAnsi="Times New Roman" w:cs="Times New Roman"/>
          <w:sz w:val="28"/>
          <w:szCs w:val="28"/>
        </w:rPr>
        <w:lastRenderedPageBreak/>
        <w:t>62 791,8 тыс</w:t>
      </w:r>
      <w:proofErr w:type="gramStart"/>
      <w:r w:rsidR="006A54E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A54E0">
        <w:rPr>
          <w:rFonts w:ascii="Times New Roman" w:hAnsi="Times New Roman" w:cs="Times New Roman"/>
          <w:sz w:val="28"/>
          <w:szCs w:val="28"/>
        </w:rPr>
        <w:t>ублей, источником покрытия которого выступают остатки средств 2020 года.</w:t>
      </w:r>
    </w:p>
    <w:p w:rsidR="00F45CCA" w:rsidRPr="00E3424F" w:rsidRDefault="007A58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Произведена корректировка дорожного фонда на 2021 год </w:t>
      </w:r>
      <w:r w:rsidR="007A09C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09CD">
        <w:rPr>
          <w:rFonts w:ascii="Times New Roman" w:hAnsi="Times New Roman" w:cs="Times New Roman"/>
          <w:sz w:val="28"/>
          <w:szCs w:val="28"/>
        </w:rPr>
        <w:t>111 624,00 тыс</w:t>
      </w:r>
      <w:proofErr w:type="gramStart"/>
      <w:r w:rsidR="007A09C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A09CD">
        <w:rPr>
          <w:rFonts w:ascii="Times New Roman" w:hAnsi="Times New Roman" w:cs="Times New Roman"/>
          <w:sz w:val="28"/>
          <w:szCs w:val="28"/>
        </w:rPr>
        <w:t>уб., 2022 год - 27 443,27 тыс.руб., 2023 – 27 414,66 тыс.руб.</w:t>
      </w:r>
    </w:p>
    <w:p w:rsidR="00E3424F" w:rsidRPr="00E3424F" w:rsidRDefault="00E3424F">
      <w:pPr>
        <w:rPr>
          <w:rFonts w:ascii="Times New Roman" w:hAnsi="Times New Roman" w:cs="Times New Roman"/>
          <w:sz w:val="28"/>
          <w:szCs w:val="28"/>
        </w:rPr>
      </w:pPr>
    </w:p>
    <w:sectPr w:rsidR="00E3424F" w:rsidRPr="00E3424F" w:rsidSect="001C10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424F"/>
    <w:rsid w:val="00045E84"/>
    <w:rsid w:val="00057A80"/>
    <w:rsid w:val="00065208"/>
    <w:rsid w:val="000B5B05"/>
    <w:rsid w:val="000C2AA4"/>
    <w:rsid w:val="000C72A2"/>
    <w:rsid w:val="001223CF"/>
    <w:rsid w:val="001B3A59"/>
    <w:rsid w:val="001C1077"/>
    <w:rsid w:val="001F1B2A"/>
    <w:rsid w:val="002057C8"/>
    <w:rsid w:val="00221A17"/>
    <w:rsid w:val="00267702"/>
    <w:rsid w:val="002A28DD"/>
    <w:rsid w:val="002A499C"/>
    <w:rsid w:val="0030552D"/>
    <w:rsid w:val="00310A83"/>
    <w:rsid w:val="0031186F"/>
    <w:rsid w:val="00314569"/>
    <w:rsid w:val="00323781"/>
    <w:rsid w:val="00376F91"/>
    <w:rsid w:val="003832CA"/>
    <w:rsid w:val="00386A7A"/>
    <w:rsid w:val="003D5F2E"/>
    <w:rsid w:val="003E089A"/>
    <w:rsid w:val="00401811"/>
    <w:rsid w:val="00413494"/>
    <w:rsid w:val="00414247"/>
    <w:rsid w:val="004F190C"/>
    <w:rsid w:val="004F308F"/>
    <w:rsid w:val="0054278B"/>
    <w:rsid w:val="00544413"/>
    <w:rsid w:val="005971CA"/>
    <w:rsid w:val="005979D5"/>
    <w:rsid w:val="00597EEB"/>
    <w:rsid w:val="005A7385"/>
    <w:rsid w:val="005E3184"/>
    <w:rsid w:val="005E4FD3"/>
    <w:rsid w:val="006538AA"/>
    <w:rsid w:val="00691EFA"/>
    <w:rsid w:val="00697018"/>
    <w:rsid w:val="006A0BB3"/>
    <w:rsid w:val="006A1E7D"/>
    <w:rsid w:val="006A54E0"/>
    <w:rsid w:val="006B2386"/>
    <w:rsid w:val="006C02AA"/>
    <w:rsid w:val="00725E65"/>
    <w:rsid w:val="00730292"/>
    <w:rsid w:val="007476BF"/>
    <w:rsid w:val="00795DFF"/>
    <w:rsid w:val="00797845"/>
    <w:rsid w:val="007A09CD"/>
    <w:rsid w:val="007A5848"/>
    <w:rsid w:val="007C7D3F"/>
    <w:rsid w:val="00815F6C"/>
    <w:rsid w:val="008C7845"/>
    <w:rsid w:val="00901B61"/>
    <w:rsid w:val="00951938"/>
    <w:rsid w:val="00A730E1"/>
    <w:rsid w:val="00A74003"/>
    <w:rsid w:val="00AA2825"/>
    <w:rsid w:val="00AF373E"/>
    <w:rsid w:val="00B67E39"/>
    <w:rsid w:val="00BB0AF4"/>
    <w:rsid w:val="00BE6A71"/>
    <w:rsid w:val="00C10BE6"/>
    <w:rsid w:val="00C33B81"/>
    <w:rsid w:val="00C53247"/>
    <w:rsid w:val="00C65201"/>
    <w:rsid w:val="00C658E4"/>
    <w:rsid w:val="00CB074B"/>
    <w:rsid w:val="00CC596B"/>
    <w:rsid w:val="00CC75A3"/>
    <w:rsid w:val="00D4133F"/>
    <w:rsid w:val="00D7017C"/>
    <w:rsid w:val="00DE153E"/>
    <w:rsid w:val="00E0521B"/>
    <w:rsid w:val="00E3424F"/>
    <w:rsid w:val="00E7426A"/>
    <w:rsid w:val="00E837C2"/>
    <w:rsid w:val="00ED37D0"/>
    <w:rsid w:val="00EF7D30"/>
    <w:rsid w:val="00F45CCA"/>
    <w:rsid w:val="00F52229"/>
    <w:rsid w:val="00F9079A"/>
    <w:rsid w:val="00FB1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0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31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6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3</Pages>
  <Words>769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soprev</dc:creator>
  <cp:keywords/>
  <dc:description/>
  <cp:lastModifiedBy>sokula</cp:lastModifiedBy>
  <cp:revision>45</cp:revision>
  <cp:lastPrinted>2020-12-09T12:45:00Z</cp:lastPrinted>
  <dcterms:created xsi:type="dcterms:W3CDTF">2019-11-27T13:55:00Z</dcterms:created>
  <dcterms:modified xsi:type="dcterms:W3CDTF">2020-12-09T13:07:00Z</dcterms:modified>
</cp:coreProperties>
</file>