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E1" w:rsidRDefault="001236E1" w:rsidP="00123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54" w:rsidRPr="001236E1" w:rsidRDefault="000A4F54" w:rsidP="000A4F54">
      <w:pPr>
        <w:jc w:val="center"/>
        <w:rPr>
          <w:b/>
          <w:sz w:val="28"/>
          <w:szCs w:val="28"/>
        </w:rPr>
      </w:pPr>
      <w:r w:rsidRPr="001236E1">
        <w:rPr>
          <w:b/>
          <w:sz w:val="28"/>
          <w:szCs w:val="28"/>
        </w:rPr>
        <w:t>СОВЕТ</w:t>
      </w:r>
    </w:p>
    <w:p w:rsidR="001236E1" w:rsidRPr="001236E1" w:rsidRDefault="000A4F54" w:rsidP="000A4F54">
      <w:pPr>
        <w:jc w:val="center"/>
        <w:rPr>
          <w:b/>
          <w:sz w:val="28"/>
          <w:szCs w:val="28"/>
        </w:rPr>
      </w:pPr>
      <w:r w:rsidRPr="001236E1">
        <w:rPr>
          <w:b/>
          <w:sz w:val="28"/>
          <w:szCs w:val="28"/>
        </w:rPr>
        <w:t xml:space="preserve"> депутатов Советского муниципального округа</w:t>
      </w:r>
    </w:p>
    <w:p w:rsidR="000A4F54" w:rsidRPr="001236E1" w:rsidRDefault="000A4F54" w:rsidP="000A4F54">
      <w:pPr>
        <w:jc w:val="center"/>
        <w:rPr>
          <w:b/>
          <w:sz w:val="28"/>
          <w:szCs w:val="28"/>
        </w:rPr>
      </w:pPr>
      <w:r w:rsidRPr="001236E1">
        <w:rPr>
          <w:b/>
          <w:sz w:val="28"/>
          <w:szCs w:val="28"/>
        </w:rPr>
        <w:t xml:space="preserve"> Ставропольского края</w:t>
      </w:r>
    </w:p>
    <w:p w:rsidR="000A4F54" w:rsidRPr="001236E1" w:rsidRDefault="000A4F54" w:rsidP="000A4F54">
      <w:pPr>
        <w:jc w:val="both"/>
        <w:rPr>
          <w:b/>
          <w:sz w:val="28"/>
          <w:szCs w:val="28"/>
        </w:rPr>
      </w:pPr>
      <w:r w:rsidRPr="001236E1">
        <w:rPr>
          <w:b/>
          <w:sz w:val="28"/>
          <w:szCs w:val="28"/>
        </w:rPr>
        <w:t xml:space="preserve">                                          </w:t>
      </w:r>
    </w:p>
    <w:p w:rsidR="000A4F54" w:rsidRPr="001236E1" w:rsidRDefault="000A4F54" w:rsidP="000A4F54">
      <w:pPr>
        <w:jc w:val="center"/>
        <w:rPr>
          <w:b/>
          <w:sz w:val="28"/>
          <w:szCs w:val="28"/>
        </w:rPr>
      </w:pPr>
      <w:r w:rsidRPr="001236E1">
        <w:rPr>
          <w:b/>
          <w:sz w:val="28"/>
          <w:szCs w:val="28"/>
        </w:rPr>
        <w:t>РЕШЕНИЕ</w:t>
      </w:r>
    </w:p>
    <w:p w:rsidR="000A4F54" w:rsidRPr="005621AD" w:rsidRDefault="000A4F54" w:rsidP="000A4F54">
      <w:pPr>
        <w:jc w:val="both"/>
        <w:rPr>
          <w:sz w:val="28"/>
          <w:szCs w:val="28"/>
        </w:rPr>
      </w:pPr>
      <w:r w:rsidRPr="005621AD">
        <w:rPr>
          <w:sz w:val="28"/>
          <w:szCs w:val="28"/>
        </w:rPr>
        <w:t xml:space="preserve">    </w:t>
      </w:r>
      <w:r w:rsidR="001236E1">
        <w:rPr>
          <w:sz w:val="28"/>
          <w:szCs w:val="28"/>
        </w:rPr>
        <w:t>07 июня</w:t>
      </w:r>
      <w:r w:rsidRPr="005621AD">
        <w:rPr>
          <w:sz w:val="28"/>
          <w:szCs w:val="28"/>
        </w:rPr>
        <w:t xml:space="preserve"> 2024 г.                                                                      </w:t>
      </w:r>
      <w:r w:rsidR="001236E1">
        <w:rPr>
          <w:sz w:val="28"/>
          <w:szCs w:val="28"/>
        </w:rPr>
        <w:t xml:space="preserve">             </w:t>
      </w:r>
      <w:r w:rsidRPr="005621AD">
        <w:rPr>
          <w:sz w:val="28"/>
          <w:szCs w:val="28"/>
        </w:rPr>
        <w:t xml:space="preserve">№ </w:t>
      </w:r>
      <w:r w:rsidR="001236E1">
        <w:rPr>
          <w:sz w:val="28"/>
          <w:szCs w:val="28"/>
        </w:rPr>
        <w:t>201</w:t>
      </w:r>
    </w:p>
    <w:p w:rsidR="000A4F54" w:rsidRPr="005621AD" w:rsidRDefault="000A4F54" w:rsidP="000A4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Зеленокумск</w:t>
      </w:r>
    </w:p>
    <w:p w:rsidR="000A4F54" w:rsidRPr="005621AD" w:rsidRDefault="000A4F54" w:rsidP="000A4F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BD6" w:rsidRPr="005621AD" w:rsidRDefault="00BC1B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C1BD6" w:rsidRPr="005621AD" w:rsidRDefault="000A4F54" w:rsidP="001236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1A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5621AD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5621AD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 по местным налогам, задолженности по </w:t>
      </w:r>
      <w:r w:rsidR="001236E1">
        <w:rPr>
          <w:rFonts w:ascii="Times New Roman" w:hAnsi="Times New Roman" w:cs="Times New Roman"/>
          <w:b w:val="0"/>
          <w:sz w:val="28"/>
          <w:szCs w:val="28"/>
        </w:rPr>
        <w:t>пеням и штрафам по этим налогам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5621AD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5621A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>
        <w:r w:rsidRPr="005621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21A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621AD" w:rsidRPr="005621AD">
        <w:rPr>
          <w:rFonts w:ascii="Times New Roman" w:hAnsi="Times New Roman" w:cs="Times New Roman"/>
          <w:sz w:val="28"/>
          <w:szCs w:val="28"/>
        </w:rPr>
        <w:t>№</w:t>
      </w:r>
      <w:r w:rsidRPr="005621A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621AD" w:rsidRPr="005621AD">
        <w:rPr>
          <w:rFonts w:ascii="Times New Roman" w:hAnsi="Times New Roman" w:cs="Times New Roman"/>
          <w:sz w:val="28"/>
          <w:szCs w:val="28"/>
        </w:rPr>
        <w:t>«</w:t>
      </w:r>
      <w:r w:rsidRPr="005621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621AD" w:rsidRPr="005621A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6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5621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21AD">
        <w:rPr>
          <w:rFonts w:ascii="Times New Roman" w:hAnsi="Times New Roman" w:cs="Times New Roman"/>
          <w:sz w:val="28"/>
          <w:szCs w:val="28"/>
        </w:rPr>
        <w:t xml:space="preserve"> </w:t>
      </w:r>
      <w:r w:rsidR="007665FE" w:rsidRPr="005621AD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Pr="005621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621AD" w:rsidRPr="005621AD">
        <w:rPr>
          <w:rFonts w:ascii="Times New Roman" w:hAnsi="Times New Roman" w:cs="Times New Roman"/>
          <w:sz w:val="28"/>
          <w:szCs w:val="28"/>
        </w:rPr>
        <w:t>,</w:t>
      </w:r>
      <w:r w:rsidRPr="005621A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665FE" w:rsidRPr="005621AD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Pr="005621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5621AD" w:rsidRPr="005621AD" w:rsidRDefault="005621AD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D6" w:rsidRPr="005621AD" w:rsidRDefault="005621AD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РЕШИЛ</w:t>
      </w:r>
      <w:r w:rsidR="00BC1BD6" w:rsidRPr="005621AD">
        <w:rPr>
          <w:rFonts w:ascii="Times New Roman" w:hAnsi="Times New Roman" w:cs="Times New Roman"/>
          <w:sz w:val="28"/>
          <w:szCs w:val="28"/>
        </w:rPr>
        <w:t>: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 (далее - недоимка, задолженность), взыскание которых оказалось невозможным, а также перечень документов, подтверждающим обстоятельства признания безнадежной к взысканию недоимки, задолженности: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21AD">
        <w:rPr>
          <w:rFonts w:ascii="Times New Roman" w:hAnsi="Times New Roman" w:cs="Times New Roman"/>
          <w:sz w:val="28"/>
          <w:szCs w:val="28"/>
        </w:rPr>
        <w:t>Наличие недоимки, задолженности в размере менее 100 рублей,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штрафов, срока подачи заявления в суд о взыскании задолженности за счет имущества налогоплательщика - физического лица, срока для предъявления к взысканию исполнительного производства, если с даты образования задолженности прошло более трех лет.</w:t>
      </w:r>
      <w:proofErr w:type="gramEnd"/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Документом, подтверждающим обстоятельства признания безнадежной к взысканию недоимки, задолженности, является справка налогового органа по месту учета организации (месту жительства физического лица) о суммах недоимки и задолженности.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621AD">
        <w:rPr>
          <w:rFonts w:ascii="Times New Roman" w:hAnsi="Times New Roman" w:cs="Times New Roman"/>
          <w:sz w:val="28"/>
          <w:szCs w:val="28"/>
        </w:rPr>
        <w:t xml:space="preserve">Наличие недоимки, задолженности умершего физического лица или физического лица, объявленного умершим в порядке, установленном </w:t>
      </w:r>
      <w:r w:rsidRPr="005621AD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процессуальным законодательством,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Федерации, с учетом положений </w:t>
      </w:r>
      <w:hyperlink r:id="rId8">
        <w:r w:rsidRPr="005621AD">
          <w:rPr>
            <w:rFonts w:ascii="Times New Roman" w:hAnsi="Times New Roman" w:cs="Times New Roman"/>
            <w:sz w:val="28"/>
            <w:szCs w:val="28"/>
          </w:rPr>
          <w:t>статьи 1151</w:t>
        </w:r>
      </w:hyperlink>
      <w:r w:rsidRPr="005621A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безнадежной к взысканию недоимки, задолженности, являются: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-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умершим;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- сведения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1.3. Наличие недоимки, задолженности по отмененным местным налогам, образовавшейся не менее чем за пять лет до принятия решения о признании ее безнадежной к взысканию.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>Документом, подтверждающим обстоятельства признания безнадежной к взысканию задолженности, является справка налогового органа о суммах недоимки и задолженности.</w:t>
      </w:r>
    </w:p>
    <w:p w:rsidR="00BC1BD6" w:rsidRPr="005621AD" w:rsidRDefault="00BC1BD6" w:rsidP="00123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AD">
        <w:rPr>
          <w:rFonts w:ascii="Times New Roman" w:hAnsi="Times New Roman" w:cs="Times New Roman"/>
          <w:sz w:val="28"/>
          <w:szCs w:val="28"/>
        </w:rPr>
        <w:t xml:space="preserve">2. Рекомендовать Межрайонной инспекции Федеральной налоговой службы </w:t>
      </w:r>
      <w:r w:rsidR="005621AD" w:rsidRPr="005621AD">
        <w:rPr>
          <w:rFonts w:ascii="Times New Roman" w:hAnsi="Times New Roman" w:cs="Times New Roman"/>
          <w:sz w:val="28"/>
          <w:szCs w:val="28"/>
        </w:rPr>
        <w:t>№</w:t>
      </w:r>
      <w:r w:rsidRPr="005621AD">
        <w:rPr>
          <w:rFonts w:ascii="Times New Roman" w:hAnsi="Times New Roman" w:cs="Times New Roman"/>
          <w:sz w:val="28"/>
          <w:szCs w:val="28"/>
        </w:rPr>
        <w:t xml:space="preserve"> 14 по Ставропольскому краю ежеквартально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 в администрацию </w:t>
      </w:r>
      <w:r w:rsidR="007665FE" w:rsidRPr="005621AD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Pr="005621A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BA4A3D" w:rsidRPr="00BA4A3D" w:rsidRDefault="00BA4A3D" w:rsidP="00BA4A3D">
      <w:pPr>
        <w:ind w:firstLine="709"/>
        <w:jc w:val="both"/>
        <w:rPr>
          <w:sz w:val="28"/>
          <w:szCs w:val="28"/>
        </w:rPr>
      </w:pPr>
      <w:r w:rsidRPr="00BA4A3D">
        <w:rPr>
          <w:sz w:val="28"/>
          <w:szCs w:val="28"/>
        </w:rPr>
        <w:t>4. 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BA4A3D" w:rsidRPr="00BA4A3D" w:rsidRDefault="00BA4A3D" w:rsidP="00BA4A3D">
      <w:pPr>
        <w:ind w:firstLine="709"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5. Настоящее решение вступает в силу со дня официального обнародования. </w:t>
      </w:r>
    </w:p>
    <w:p w:rsidR="000A4F54" w:rsidRPr="005621AD" w:rsidRDefault="000A4F54" w:rsidP="00123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F54" w:rsidRPr="005621AD" w:rsidRDefault="000A4F54" w:rsidP="00123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F54" w:rsidRPr="005621AD" w:rsidRDefault="000A4F54" w:rsidP="00123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F54" w:rsidRPr="005621AD" w:rsidRDefault="000A4F54" w:rsidP="00BA4A3D">
      <w:pPr>
        <w:pStyle w:val="a3"/>
        <w:ind w:firstLine="0"/>
        <w:rPr>
          <w:szCs w:val="28"/>
        </w:rPr>
      </w:pPr>
      <w:r w:rsidRPr="005621AD">
        <w:rPr>
          <w:szCs w:val="28"/>
        </w:rPr>
        <w:t>Председатель Совета депутатов</w:t>
      </w:r>
    </w:p>
    <w:p w:rsidR="000A4F54" w:rsidRPr="005621AD" w:rsidRDefault="000A4F54" w:rsidP="00BA4A3D">
      <w:pPr>
        <w:pStyle w:val="a3"/>
        <w:ind w:firstLine="0"/>
        <w:rPr>
          <w:szCs w:val="28"/>
        </w:rPr>
      </w:pPr>
      <w:r w:rsidRPr="005621AD">
        <w:rPr>
          <w:szCs w:val="28"/>
        </w:rPr>
        <w:t>Советского муниципального округа</w:t>
      </w:r>
    </w:p>
    <w:p w:rsidR="000A4F54" w:rsidRPr="005621AD" w:rsidRDefault="000A4F54" w:rsidP="00BA4A3D">
      <w:pPr>
        <w:pStyle w:val="a3"/>
        <w:ind w:firstLine="0"/>
        <w:rPr>
          <w:szCs w:val="28"/>
        </w:rPr>
      </w:pPr>
      <w:r w:rsidRPr="005621AD">
        <w:rPr>
          <w:szCs w:val="28"/>
        </w:rPr>
        <w:t xml:space="preserve">Ставропольского края         </w:t>
      </w:r>
      <w:r w:rsidRPr="005621AD">
        <w:rPr>
          <w:szCs w:val="28"/>
        </w:rPr>
        <w:tab/>
      </w:r>
      <w:r w:rsidRPr="005621AD">
        <w:rPr>
          <w:szCs w:val="28"/>
        </w:rPr>
        <w:tab/>
        <w:t xml:space="preserve">                                              Н.Н. Деревянко</w:t>
      </w:r>
    </w:p>
    <w:p w:rsidR="000A4F54" w:rsidRPr="005621AD" w:rsidRDefault="000A4F54" w:rsidP="00BA4A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54" w:rsidRPr="005621AD" w:rsidRDefault="000A4F54" w:rsidP="00BA4A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F54" w:rsidRPr="005621AD" w:rsidRDefault="000A4F54" w:rsidP="00BA4A3D">
      <w:pPr>
        <w:jc w:val="both"/>
        <w:rPr>
          <w:sz w:val="28"/>
          <w:szCs w:val="28"/>
        </w:rPr>
      </w:pPr>
      <w:r w:rsidRPr="005621AD">
        <w:rPr>
          <w:sz w:val="28"/>
          <w:szCs w:val="28"/>
        </w:rPr>
        <w:t xml:space="preserve">Глава </w:t>
      </w:r>
      <w:proofErr w:type="gramStart"/>
      <w:r w:rsidRPr="005621AD">
        <w:rPr>
          <w:sz w:val="28"/>
          <w:szCs w:val="28"/>
        </w:rPr>
        <w:t>Советского</w:t>
      </w:r>
      <w:proofErr w:type="gramEnd"/>
    </w:p>
    <w:p w:rsidR="000A4F54" w:rsidRPr="005621AD" w:rsidRDefault="000A4F54" w:rsidP="00BA4A3D">
      <w:pPr>
        <w:jc w:val="both"/>
        <w:rPr>
          <w:sz w:val="28"/>
          <w:szCs w:val="28"/>
        </w:rPr>
      </w:pPr>
      <w:r w:rsidRPr="005621AD">
        <w:rPr>
          <w:sz w:val="28"/>
          <w:szCs w:val="28"/>
        </w:rPr>
        <w:t>муниципального округа</w:t>
      </w:r>
    </w:p>
    <w:p w:rsidR="009F539D" w:rsidRPr="005621AD" w:rsidRDefault="000A4F54" w:rsidP="00BA4A3D">
      <w:pPr>
        <w:tabs>
          <w:tab w:val="left" w:pos="6379"/>
          <w:tab w:val="left" w:pos="6521"/>
        </w:tabs>
        <w:jc w:val="both"/>
        <w:rPr>
          <w:sz w:val="28"/>
          <w:szCs w:val="28"/>
        </w:rPr>
      </w:pPr>
      <w:r w:rsidRPr="005621AD">
        <w:rPr>
          <w:sz w:val="28"/>
          <w:szCs w:val="28"/>
        </w:rPr>
        <w:t xml:space="preserve">Ставропольского края                                                                       С.В. </w:t>
      </w:r>
      <w:proofErr w:type="spellStart"/>
      <w:r w:rsidRPr="005621AD">
        <w:rPr>
          <w:sz w:val="28"/>
          <w:szCs w:val="28"/>
        </w:rPr>
        <w:t>Гультяев</w:t>
      </w:r>
      <w:proofErr w:type="spellEnd"/>
    </w:p>
    <w:sectPr w:rsidR="009F539D" w:rsidRPr="005621AD" w:rsidSect="00123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D6"/>
    <w:rsid w:val="000A4F54"/>
    <w:rsid w:val="001236E1"/>
    <w:rsid w:val="00551CCA"/>
    <w:rsid w:val="005621AD"/>
    <w:rsid w:val="005A7ECB"/>
    <w:rsid w:val="00740242"/>
    <w:rsid w:val="007665FE"/>
    <w:rsid w:val="009F539D"/>
    <w:rsid w:val="00A74169"/>
    <w:rsid w:val="00BA4A3D"/>
    <w:rsid w:val="00BC1BD6"/>
    <w:rsid w:val="00C86424"/>
    <w:rsid w:val="00D8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1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1B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Обычный текст"/>
    <w:basedOn w:val="a"/>
    <w:rsid w:val="000A4F54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0A4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F539D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9F539D"/>
    <w:pPr>
      <w:widowControl w:val="0"/>
      <w:ind w:firstLine="400"/>
    </w:pPr>
    <w:rPr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3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29657D28A6114C4C0EA9F5F3F4FC1A3F244E995291FFB741510DA693BB28754E13410FD92FE181491E6E5E756DD1EE56925E323EF053CBF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29657D28A6114C4C0F492495311CBA0FC18EC9E2B1CAA2946168D366BB4D214A13245BED6F118169AB2B5A708844EA42228EA38F30536EA4B56BEBAN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29657D28A6114C4C0EA9F5F3F4FC1A3F247E69B2C1FFB741510DA693BB28746E16C1CFC97E2191E84B0B4A1B0N0G" TargetMode="External"/><Relationship Id="rId5" Type="http://schemas.openxmlformats.org/officeDocument/2006/relationships/hyperlink" Target="consultantplus://offline/ref=4A829657D28A6114C4C0EA9F5F3F4FC1A3F342E69B2A1FFB741510DA693BB28754E13414F597FB1242CBF6E1AE02D501E07F3BE93DEFB0N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SoKoWW</dc:creator>
  <cp:lastModifiedBy>Совет</cp:lastModifiedBy>
  <cp:revision>7</cp:revision>
  <dcterms:created xsi:type="dcterms:W3CDTF">2024-04-01T08:38:00Z</dcterms:created>
  <dcterms:modified xsi:type="dcterms:W3CDTF">2024-06-10T13:37:00Z</dcterms:modified>
</cp:coreProperties>
</file>