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31212D" w:rsidRPr="001D50DE" w:rsidRDefault="0031212D" w:rsidP="001D50DE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1D50DE" w:rsidRPr="001D50DE" w:rsidRDefault="001D50DE" w:rsidP="001D5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0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0DE" w:rsidRPr="001D50DE" w:rsidRDefault="001D50DE" w:rsidP="001D50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0DE" w:rsidRPr="001D50DE" w:rsidRDefault="001D50DE" w:rsidP="001D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D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D50DE" w:rsidRPr="001D50DE" w:rsidRDefault="001D50DE" w:rsidP="001D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DE">
        <w:rPr>
          <w:rFonts w:ascii="Times New Roman" w:hAnsi="Times New Roman" w:cs="Times New Roman"/>
          <w:sz w:val="28"/>
          <w:szCs w:val="28"/>
        </w:rPr>
        <w:t xml:space="preserve"> </w:t>
      </w:r>
      <w:r w:rsidRPr="001D50DE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1D50DE" w:rsidRPr="001D50DE" w:rsidRDefault="001D50DE" w:rsidP="001D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DE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1D50DE" w:rsidRPr="001D50DE" w:rsidRDefault="001D50DE" w:rsidP="001D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D50DE" w:rsidRPr="001D50DE" w:rsidRDefault="001D50DE" w:rsidP="001D5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0DE">
        <w:rPr>
          <w:rFonts w:ascii="Times New Roman" w:hAnsi="Times New Roman" w:cs="Times New Roman"/>
          <w:sz w:val="28"/>
          <w:szCs w:val="28"/>
        </w:rPr>
        <w:t>РЕШЕНИЕ</w:t>
      </w:r>
    </w:p>
    <w:p w:rsidR="001D50DE" w:rsidRPr="001D50DE" w:rsidRDefault="001D50DE" w:rsidP="001D5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0DE" w:rsidRPr="001D50DE" w:rsidRDefault="001D50DE" w:rsidP="001D5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DE">
        <w:rPr>
          <w:rFonts w:ascii="Times New Roman" w:hAnsi="Times New Roman" w:cs="Times New Roman"/>
          <w:sz w:val="28"/>
          <w:szCs w:val="28"/>
        </w:rPr>
        <w:t>11 июня 2020 г.                                                                                                    № 367</w:t>
      </w:r>
    </w:p>
    <w:p w:rsidR="001D50DE" w:rsidRPr="001D50DE" w:rsidRDefault="001D50DE" w:rsidP="001D50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D50DE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13E24" w:rsidRPr="001D50DE" w:rsidRDefault="00513E24" w:rsidP="001D50D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0D7D55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водоснабжения (водоотведения)</w:t>
      </w:r>
      <w:r w:rsidRPr="00D76C0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>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</w:t>
      </w:r>
      <w:r w:rsidR="00C107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3F5" w:rsidRPr="007D3E3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Федеральный закон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</w:t>
      </w:r>
      <w:r w:rsidR="00C107AF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 xml:space="preserve"> и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Федерации", от 26 июля 2006 года № 135-ФЗ «О защите 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далее – Закон), постановлением Правительства Ставропольского края от 26 января 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</w:t>
      </w:r>
      <w:r w:rsidRPr="00D67ADE">
        <w:rPr>
          <w:rFonts w:ascii="Times New Roman" w:hAnsi="Times New Roman" w:cs="Times New Roman"/>
          <w:sz w:val="28"/>
          <w:szCs w:val="28"/>
        </w:rPr>
        <w:lastRenderedPageBreak/>
        <w:t>Ставропольского  края от 29 мая 2018 г. № 135, Совет депутатов Советского городского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 xml:space="preserve"> </w:t>
      </w:r>
      <w:r w:rsidR="000D7D55">
        <w:rPr>
          <w:rFonts w:ascii="Times New Roman" w:hAnsi="Times New Roman"/>
          <w:sz w:val="28"/>
          <w:szCs w:val="28"/>
        </w:rPr>
        <w:t>объекты водоснабжения (водоотведения),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необходимого для осуществления органами государственной власти Ставропольского края переданных полномочий органов местного самоуправления, указанных в статье 3 Закона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изменения в реестр муниципальной собственности </w:t>
      </w:r>
      <w:r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  <w:proofErr w:type="gramEnd"/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1F4087" w:rsidRDefault="000B2EC0" w:rsidP="001D50DE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D67ADE" w:rsidSect="00E52D1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proofErr w:type="gramEnd"/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1D50DE">
        <w:rPr>
          <w:rFonts w:ascii="Times New Roman" w:eastAsia="Times New Roman" w:hAnsi="Times New Roman" w:cs="Times New Roman"/>
          <w:color w:val="000000"/>
          <w:sz w:val="27"/>
          <w:szCs w:val="27"/>
        </w:rPr>
        <w:t>11 июня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0930FF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1D5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367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</w:t>
      </w:r>
      <w:r w:rsidR="00C107AF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органами государственной власти Ставропольского края переданных полномочий органов местного самоуправления</w:t>
      </w:r>
      <w:r w:rsidR="00025838">
        <w:rPr>
          <w:rFonts w:ascii="Times New Roman" w:eastAsia="Times New Roman" w:hAnsi="Times New Roman" w:cs="Times New Roman"/>
          <w:sz w:val="28"/>
          <w:szCs w:val="28"/>
        </w:rPr>
        <w:t>, указанных в стать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5838"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</w:p>
    <w:p w:rsidR="00D67ADE" w:rsidRPr="00AE33E0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15877" w:type="dxa"/>
        <w:tblInd w:w="-459" w:type="dxa"/>
        <w:tblLayout w:type="fixed"/>
        <w:tblLook w:val="04A0"/>
      </w:tblPr>
      <w:tblGrid>
        <w:gridCol w:w="425"/>
        <w:gridCol w:w="1276"/>
        <w:gridCol w:w="1134"/>
        <w:gridCol w:w="993"/>
        <w:gridCol w:w="1559"/>
        <w:gridCol w:w="1276"/>
        <w:gridCol w:w="1134"/>
        <w:gridCol w:w="1417"/>
        <w:gridCol w:w="1559"/>
        <w:gridCol w:w="1418"/>
        <w:gridCol w:w="1134"/>
        <w:gridCol w:w="1276"/>
        <w:gridCol w:w="1276"/>
      </w:tblGrid>
      <w:tr w:rsidR="0066269E" w:rsidRPr="00A955BE" w:rsidTr="005941ED">
        <w:trPr>
          <w:trHeight w:val="1571"/>
        </w:trPr>
        <w:tc>
          <w:tcPr>
            <w:tcW w:w="425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Вид имущества (движимое/недвижимое)</w:t>
            </w:r>
          </w:p>
        </w:tc>
        <w:tc>
          <w:tcPr>
            <w:tcW w:w="993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Основная техническая характеристика объекта (площадь, протяженность, объем)</w:t>
            </w:r>
          </w:p>
        </w:tc>
        <w:tc>
          <w:tcPr>
            <w:tcW w:w="1559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имущества</w:t>
            </w:r>
          </w:p>
        </w:tc>
        <w:tc>
          <w:tcPr>
            <w:tcW w:w="1276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1134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Реквизиты правоустанавливающего документа на движимое имущество</w:t>
            </w:r>
          </w:p>
        </w:tc>
        <w:tc>
          <w:tcPr>
            <w:tcW w:w="1417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объект (регистрационный номер ЕГРН)</w:t>
            </w:r>
          </w:p>
        </w:tc>
        <w:tc>
          <w:tcPr>
            <w:tcW w:w="1559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на котором расположен объект </w:t>
            </w:r>
          </w:p>
        </w:tc>
        <w:tc>
          <w:tcPr>
            <w:tcW w:w="1418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земельный участок (регистрационный номер ЕГРН)</w:t>
            </w:r>
          </w:p>
        </w:tc>
        <w:tc>
          <w:tcPr>
            <w:tcW w:w="1134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Балансодержатель (наименование, вид права, регистрационный номер ЕГРН</w:t>
            </w:r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Наличие в реестр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имущества (реестровый номер)</w:t>
            </w:r>
          </w:p>
        </w:tc>
        <w:tc>
          <w:tcPr>
            <w:tcW w:w="1276" w:type="dxa"/>
          </w:tcPr>
          <w:p w:rsidR="0066269E" w:rsidRPr="00A955BE" w:rsidRDefault="0066269E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Подтверждение фактического использования в схеме водоснабжения (водоотведения) (</w:t>
            </w:r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  <w:proofErr w:type="gramEnd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/не используется)</w:t>
            </w:r>
          </w:p>
        </w:tc>
      </w:tr>
      <w:tr w:rsidR="005941ED" w:rsidTr="005941ED">
        <w:tc>
          <w:tcPr>
            <w:tcW w:w="425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</w:p>
          <w:p w:rsidR="005941ED" w:rsidRPr="00064871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№2539 Лит.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559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тказное ул.Степная, 59В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26:27:080824:6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Pr="009D6649" w:rsidRDefault="005941ED" w:rsidP="00CF1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49">
              <w:rPr>
                <w:rFonts w:ascii="Times New Roman" w:hAnsi="Times New Roman" w:cs="Times New Roman"/>
                <w:sz w:val="16"/>
                <w:szCs w:val="16"/>
              </w:rPr>
              <w:t>26:27:080824:6-26/001/2020-1</w:t>
            </w:r>
          </w:p>
        </w:tc>
        <w:tc>
          <w:tcPr>
            <w:tcW w:w="1559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26:27:080824:2</w:t>
            </w:r>
          </w:p>
        </w:tc>
        <w:tc>
          <w:tcPr>
            <w:tcW w:w="1418" w:type="dxa"/>
          </w:tcPr>
          <w:p w:rsidR="005941ED" w:rsidRPr="009D6649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26:27:080824:2-26/019/2019-2</w:t>
            </w:r>
          </w:p>
        </w:tc>
        <w:tc>
          <w:tcPr>
            <w:tcW w:w="1134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АСГО СК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Отказного</w:t>
            </w:r>
            <w:proofErr w:type="gramEnd"/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941ED" w:rsidRPr="00A955BE" w:rsidTr="005941ED">
        <w:tc>
          <w:tcPr>
            <w:tcW w:w="425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3216+/-20</w:t>
            </w:r>
          </w:p>
        </w:tc>
        <w:tc>
          <w:tcPr>
            <w:tcW w:w="1559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тказное ул.Степная, 59-В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26:27:080824:2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Pr="00A955BE" w:rsidRDefault="005941ED" w:rsidP="00CF1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26:27:080824:2-26/019/2019-2 </w:t>
            </w:r>
          </w:p>
        </w:tc>
        <w:tc>
          <w:tcPr>
            <w:tcW w:w="1559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 АСГО СК Отказного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941ED" w:rsidTr="005941ED">
        <w:tc>
          <w:tcPr>
            <w:tcW w:w="425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:rsidR="005941ED" w:rsidRPr="00F97419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7419">
              <w:rPr>
                <w:rFonts w:ascii="Times New Roman" w:hAnsi="Times New Roman" w:cs="Times New Roman"/>
                <w:sz w:val="16"/>
                <w:szCs w:val="16"/>
              </w:rPr>
              <w:t xml:space="preserve">Водонапорная башня Литер </w:t>
            </w:r>
            <w:r w:rsidRPr="00F97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:rsidR="005941ED" w:rsidRPr="00F97419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19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Pr="00F97419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1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5941ED" w:rsidRPr="00F97419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419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</w:t>
            </w:r>
            <w:proofErr w:type="gramStart"/>
            <w:r w:rsidRPr="00F97419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97419">
              <w:rPr>
                <w:rFonts w:ascii="Times New Roman" w:hAnsi="Times New Roman" w:cs="Times New Roman"/>
                <w:sz w:val="16"/>
                <w:szCs w:val="16"/>
              </w:rPr>
              <w:t>тказное ул.Степная, 59 В</w:t>
            </w:r>
          </w:p>
        </w:tc>
        <w:tc>
          <w:tcPr>
            <w:tcW w:w="1276" w:type="dxa"/>
          </w:tcPr>
          <w:p w:rsidR="005941ED" w:rsidRPr="00F97419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19">
              <w:rPr>
                <w:rFonts w:ascii="Times New Roman" w:hAnsi="Times New Roman" w:cs="Times New Roman"/>
                <w:sz w:val="16"/>
                <w:szCs w:val="16"/>
              </w:rPr>
              <w:t>26:27:080824:4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Pr="00955E0B" w:rsidRDefault="005941ED" w:rsidP="00CF18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26:27:080824:4-26/001/2020-1</w:t>
            </w:r>
          </w:p>
        </w:tc>
        <w:tc>
          <w:tcPr>
            <w:tcW w:w="1559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26:27:080824:2</w:t>
            </w:r>
          </w:p>
        </w:tc>
        <w:tc>
          <w:tcPr>
            <w:tcW w:w="1418" w:type="dxa"/>
          </w:tcPr>
          <w:p w:rsidR="005941ED" w:rsidRPr="00955E0B" w:rsidRDefault="005941ED" w:rsidP="00F97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26:27:080824:2-26/019/2019-2</w:t>
            </w:r>
          </w:p>
        </w:tc>
        <w:tc>
          <w:tcPr>
            <w:tcW w:w="1134" w:type="dxa"/>
          </w:tcPr>
          <w:p w:rsidR="005941ED" w:rsidRDefault="005941ED" w:rsidP="005B4CF4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АСГО СК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Отказного</w:t>
            </w:r>
            <w:proofErr w:type="gramEnd"/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Default="005941ED" w:rsidP="005B4CF4">
            <w:r w:rsidRPr="00A67C7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941ED" w:rsidTr="005941ED">
        <w:tc>
          <w:tcPr>
            <w:tcW w:w="425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:rsidR="005941ED" w:rsidRPr="00064871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Водонапорная башня Литер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5941ED" w:rsidRPr="00F44071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071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</w:t>
            </w:r>
            <w:proofErr w:type="gramStart"/>
            <w:r w:rsidRPr="00F44071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44071">
              <w:rPr>
                <w:rFonts w:ascii="Times New Roman" w:hAnsi="Times New Roman" w:cs="Times New Roman"/>
                <w:sz w:val="16"/>
                <w:szCs w:val="16"/>
              </w:rPr>
              <w:t>тказное ул.Степная, 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26:27:080824:5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Pr="009D6649" w:rsidRDefault="005941ED" w:rsidP="00CF18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649">
              <w:rPr>
                <w:rFonts w:ascii="Times New Roman" w:hAnsi="Times New Roman" w:cs="Times New Roman"/>
                <w:sz w:val="16"/>
                <w:szCs w:val="16"/>
              </w:rPr>
              <w:t>26:27:080824: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D6649">
              <w:rPr>
                <w:rFonts w:ascii="Times New Roman" w:hAnsi="Times New Roman" w:cs="Times New Roman"/>
                <w:sz w:val="16"/>
                <w:szCs w:val="16"/>
              </w:rPr>
              <w:t>-26/001/2020-1</w:t>
            </w:r>
          </w:p>
        </w:tc>
        <w:tc>
          <w:tcPr>
            <w:tcW w:w="1559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26:27:080824:2</w:t>
            </w:r>
          </w:p>
        </w:tc>
        <w:tc>
          <w:tcPr>
            <w:tcW w:w="1418" w:type="dxa"/>
          </w:tcPr>
          <w:p w:rsidR="005941ED" w:rsidRPr="009D6649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26:27:080824:2-26/019/2019-2</w:t>
            </w:r>
          </w:p>
        </w:tc>
        <w:tc>
          <w:tcPr>
            <w:tcW w:w="1134" w:type="dxa"/>
          </w:tcPr>
          <w:p w:rsidR="005941ED" w:rsidRDefault="005941ED" w:rsidP="005B4CF4">
            <w:r w:rsidRPr="00BD0176">
              <w:rPr>
                <w:rFonts w:ascii="Times New Roman" w:hAnsi="Times New Roman" w:cs="Times New Roman"/>
                <w:sz w:val="16"/>
                <w:szCs w:val="16"/>
              </w:rPr>
              <w:t xml:space="preserve">ТО АСГО СК </w:t>
            </w:r>
            <w:proofErr w:type="gramStart"/>
            <w:r w:rsidRPr="00BD0176">
              <w:rPr>
                <w:rFonts w:ascii="Times New Roman" w:hAnsi="Times New Roman" w:cs="Times New Roman"/>
                <w:sz w:val="16"/>
                <w:szCs w:val="16"/>
              </w:rPr>
              <w:t>Отказного</w:t>
            </w:r>
            <w:proofErr w:type="gramEnd"/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Default="005941ED" w:rsidP="005B4CF4">
            <w:r w:rsidRPr="00A67C7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941ED" w:rsidTr="005941ED">
        <w:trPr>
          <w:trHeight w:val="585"/>
        </w:trPr>
        <w:tc>
          <w:tcPr>
            <w:tcW w:w="425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10065+/-35</w:t>
            </w:r>
          </w:p>
        </w:tc>
        <w:tc>
          <w:tcPr>
            <w:tcW w:w="1559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 северо-западной стороны при въезде в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тказное </w:t>
            </w: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26:27:080309:38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Default="005941ED" w:rsidP="00CF1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26:27:080309:38-26/019/2018-1</w:t>
            </w:r>
          </w:p>
        </w:tc>
        <w:tc>
          <w:tcPr>
            <w:tcW w:w="1559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1ED" w:rsidRPr="00627529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АСГО СК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Отказного</w:t>
            </w:r>
            <w:proofErr w:type="gramEnd"/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941ED" w:rsidTr="005941ED">
        <w:trPr>
          <w:trHeight w:val="585"/>
        </w:trPr>
        <w:tc>
          <w:tcPr>
            <w:tcW w:w="425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водозаборной</w:t>
            </w:r>
            <w:proofErr w:type="gramEnd"/>
          </w:p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скважины по ул. Мельничной с.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Отказное</w:t>
            </w:r>
            <w:proofErr w:type="gramEnd"/>
          </w:p>
        </w:tc>
        <w:tc>
          <w:tcPr>
            <w:tcW w:w="1134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559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Ставропольский край, Советский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тказное ул.Мельничная, строение 1а</w:t>
            </w: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26:27:080309:46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Default="005941ED" w:rsidP="00CF1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26:27:080309:46-26/001/2019-1</w:t>
            </w:r>
          </w:p>
        </w:tc>
        <w:tc>
          <w:tcPr>
            <w:tcW w:w="1559" w:type="dxa"/>
          </w:tcPr>
          <w:p w:rsidR="005941ED" w:rsidRDefault="005941ED" w:rsidP="005B4CF4">
            <w:r w:rsidRPr="001E5D6B">
              <w:rPr>
                <w:rFonts w:ascii="Times New Roman" w:hAnsi="Times New Roman" w:cs="Times New Roman"/>
                <w:sz w:val="16"/>
                <w:szCs w:val="16"/>
              </w:rPr>
              <w:t>26:27:080309:38</w:t>
            </w:r>
          </w:p>
        </w:tc>
        <w:tc>
          <w:tcPr>
            <w:tcW w:w="1418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26:27:080309:38-26/019/2018-1</w:t>
            </w:r>
          </w:p>
        </w:tc>
        <w:tc>
          <w:tcPr>
            <w:tcW w:w="1134" w:type="dxa"/>
          </w:tcPr>
          <w:p w:rsidR="005941ED" w:rsidRDefault="005941ED" w:rsidP="005B4CF4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АСГО СК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Отказного</w:t>
            </w:r>
            <w:proofErr w:type="gramEnd"/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941ED" w:rsidTr="005941ED">
        <w:trPr>
          <w:trHeight w:val="585"/>
        </w:trPr>
        <w:tc>
          <w:tcPr>
            <w:tcW w:w="425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водозаборной</w:t>
            </w:r>
            <w:proofErr w:type="gramEnd"/>
          </w:p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скважины по ул. Мельничной с.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Отказное</w:t>
            </w:r>
            <w:proofErr w:type="gramEnd"/>
          </w:p>
        </w:tc>
        <w:tc>
          <w:tcPr>
            <w:tcW w:w="1134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559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тказное ул.Мельничная, строение 1 </w:t>
            </w: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26:27:080309:47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Default="005941ED" w:rsidP="00CF1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26:27:080309:47-26/001/2019-1</w:t>
            </w:r>
          </w:p>
        </w:tc>
        <w:tc>
          <w:tcPr>
            <w:tcW w:w="1559" w:type="dxa"/>
          </w:tcPr>
          <w:p w:rsidR="005941ED" w:rsidRDefault="005941ED" w:rsidP="005B4CF4">
            <w:r w:rsidRPr="001E5D6B">
              <w:rPr>
                <w:rFonts w:ascii="Times New Roman" w:hAnsi="Times New Roman" w:cs="Times New Roman"/>
                <w:sz w:val="16"/>
                <w:szCs w:val="16"/>
              </w:rPr>
              <w:t>26:27:080309:38</w:t>
            </w:r>
          </w:p>
        </w:tc>
        <w:tc>
          <w:tcPr>
            <w:tcW w:w="1418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26:27:080309:38-26/019/2018-1</w:t>
            </w:r>
          </w:p>
        </w:tc>
        <w:tc>
          <w:tcPr>
            <w:tcW w:w="1134" w:type="dxa"/>
          </w:tcPr>
          <w:p w:rsidR="005941ED" w:rsidRDefault="005941ED" w:rsidP="005B4CF4">
            <w:r w:rsidRPr="00BD0176">
              <w:rPr>
                <w:rFonts w:ascii="Times New Roman" w:hAnsi="Times New Roman" w:cs="Times New Roman"/>
                <w:sz w:val="16"/>
                <w:szCs w:val="16"/>
              </w:rPr>
              <w:t xml:space="preserve">ТО АСГО СК </w:t>
            </w:r>
            <w:proofErr w:type="gramStart"/>
            <w:r w:rsidRPr="00BD0176">
              <w:rPr>
                <w:rFonts w:ascii="Times New Roman" w:hAnsi="Times New Roman" w:cs="Times New Roman"/>
                <w:sz w:val="16"/>
                <w:szCs w:val="16"/>
              </w:rPr>
              <w:t>Отказного</w:t>
            </w:r>
            <w:proofErr w:type="gramEnd"/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941ED" w:rsidRPr="00A955BE" w:rsidTr="005941ED">
        <w:trPr>
          <w:trHeight w:val="1908"/>
        </w:trPr>
        <w:tc>
          <w:tcPr>
            <w:tcW w:w="425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Разводящие сети водоснабжения (1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4012</w:t>
            </w:r>
          </w:p>
        </w:tc>
        <w:tc>
          <w:tcPr>
            <w:tcW w:w="1559" w:type="dxa"/>
          </w:tcPr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Отказное,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рогонная,</w:t>
            </w:r>
          </w:p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енина,</w:t>
            </w:r>
          </w:p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ирова,</w:t>
            </w:r>
          </w:p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омсомольская,</w:t>
            </w:r>
          </w:p>
          <w:p w:rsidR="005941ED" w:rsidRPr="00A955BE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расноармейская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26:27:000000:4952 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Pr="00A955BE" w:rsidRDefault="005941ED" w:rsidP="00CF1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26:27:000000:4952-26/001/2020-1 </w:t>
            </w:r>
          </w:p>
        </w:tc>
        <w:tc>
          <w:tcPr>
            <w:tcW w:w="1559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1ED" w:rsidRPr="005F2BEC" w:rsidRDefault="005941ED" w:rsidP="005B4CF4">
            <w:pPr>
              <w:jc w:val="center"/>
            </w:pPr>
            <w:r w:rsidRPr="005F2BEC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941ED" w:rsidTr="005941ED">
        <w:tc>
          <w:tcPr>
            <w:tcW w:w="425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Разводящие сети водоснабжения (2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4" w:type="dxa"/>
          </w:tcPr>
          <w:p w:rsidR="005941ED" w:rsidRDefault="005941ED" w:rsidP="005B4CF4">
            <w:r w:rsidRPr="00B250AA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3320</w:t>
            </w:r>
          </w:p>
        </w:tc>
        <w:tc>
          <w:tcPr>
            <w:tcW w:w="1559" w:type="dxa"/>
          </w:tcPr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Советский район, с. Отказное,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ролетарская,</w:t>
            </w:r>
          </w:p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алинина,</w:t>
            </w:r>
          </w:p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енина,</w:t>
            </w:r>
          </w:p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омсомольский,</w:t>
            </w:r>
          </w:p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ирова</w:t>
            </w:r>
          </w:p>
          <w:p w:rsidR="005941ED" w:rsidRDefault="005941ED" w:rsidP="005B4CF4"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ожко, ул. Прогонная (от жилого дома № 54, до № 42 и от № 13 до № 2)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26:27:000000:4958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Pr="00A955BE" w:rsidRDefault="005941ED" w:rsidP="00CF1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26:27:000000:4958-26/001/2020-1</w:t>
            </w:r>
          </w:p>
        </w:tc>
        <w:tc>
          <w:tcPr>
            <w:tcW w:w="1559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1ED" w:rsidRPr="005F2BEC" w:rsidRDefault="005941ED" w:rsidP="005B4CF4">
            <w:r w:rsidRPr="005F2BEC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Default="005941ED" w:rsidP="005B4CF4">
            <w:r w:rsidRPr="00836807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941ED" w:rsidTr="005941ED">
        <w:tc>
          <w:tcPr>
            <w:tcW w:w="425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Разводящие сети водоснабжения села Отказного Ставропольского края. Третья очередь</w:t>
            </w:r>
          </w:p>
        </w:tc>
        <w:tc>
          <w:tcPr>
            <w:tcW w:w="1134" w:type="dxa"/>
          </w:tcPr>
          <w:p w:rsidR="005941ED" w:rsidRDefault="005941ED" w:rsidP="005B4CF4">
            <w:r w:rsidRPr="00B250AA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1559" w:type="dxa"/>
          </w:tcPr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Ставропольский край, Советский район, с.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</w:p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троительная,</w:t>
            </w:r>
          </w:p>
          <w:p w:rsidR="005941ED" w:rsidRPr="0079098B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ермонтова 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26:27:000000:4977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Pr="00FE0C3E" w:rsidRDefault="005941ED" w:rsidP="00CF1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C3E">
              <w:rPr>
                <w:rFonts w:ascii="Times New Roman" w:hAnsi="Times New Roman" w:cs="Times New Roman"/>
                <w:sz w:val="16"/>
                <w:szCs w:val="16"/>
              </w:rPr>
              <w:t>26:27:000000:4977-26/015/2019-1</w:t>
            </w:r>
          </w:p>
        </w:tc>
        <w:tc>
          <w:tcPr>
            <w:tcW w:w="1559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26:27:000000:4508</w:t>
            </w:r>
          </w:p>
        </w:tc>
        <w:tc>
          <w:tcPr>
            <w:tcW w:w="1418" w:type="dxa"/>
          </w:tcPr>
          <w:p w:rsidR="005941ED" w:rsidRPr="00FE0C3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26:27:000000:4508-26/019/2018-1</w:t>
            </w:r>
          </w:p>
        </w:tc>
        <w:tc>
          <w:tcPr>
            <w:tcW w:w="1134" w:type="dxa"/>
          </w:tcPr>
          <w:p w:rsidR="005941ED" w:rsidRPr="00FE0C3E" w:rsidRDefault="005941ED" w:rsidP="005B4CF4">
            <w:r w:rsidRPr="00FE0C3E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Default="005941ED" w:rsidP="005B4CF4">
            <w:r w:rsidRPr="00836807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5941ED" w:rsidTr="005941ED">
        <w:tc>
          <w:tcPr>
            <w:tcW w:w="425" w:type="dxa"/>
          </w:tcPr>
          <w:p w:rsidR="005941ED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5941ED" w:rsidRDefault="005941ED" w:rsidP="005B4CF4">
            <w:r w:rsidRPr="00B250AA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993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29+/-2</w:t>
            </w:r>
          </w:p>
        </w:tc>
        <w:tc>
          <w:tcPr>
            <w:tcW w:w="1559" w:type="dxa"/>
          </w:tcPr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Ставропольский край, Советский район, с.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941ED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троительная,</w:t>
            </w:r>
          </w:p>
          <w:p w:rsidR="005941ED" w:rsidRPr="0079098B" w:rsidRDefault="005941ED" w:rsidP="005B4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ермонтова </w:t>
            </w:r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26:27:000000:4508</w:t>
            </w:r>
          </w:p>
        </w:tc>
        <w:tc>
          <w:tcPr>
            <w:tcW w:w="1134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41ED" w:rsidRPr="00A955BE" w:rsidRDefault="005941ED" w:rsidP="00CF1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26:27:000000:4508-26/019/2018-1</w:t>
            </w:r>
          </w:p>
        </w:tc>
        <w:tc>
          <w:tcPr>
            <w:tcW w:w="1559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1ED" w:rsidRDefault="005941ED" w:rsidP="005B4CF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 АСГО СК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Отказного</w:t>
            </w:r>
            <w:proofErr w:type="gramEnd"/>
          </w:p>
        </w:tc>
        <w:tc>
          <w:tcPr>
            <w:tcW w:w="1276" w:type="dxa"/>
          </w:tcPr>
          <w:p w:rsidR="005941ED" w:rsidRPr="00A955BE" w:rsidRDefault="005941ED" w:rsidP="005B4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41ED" w:rsidRDefault="005941ED" w:rsidP="005B4CF4">
            <w:r w:rsidRPr="00836807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</w:tbl>
    <w:p w:rsidR="00D67ADE" w:rsidRDefault="00D67ADE" w:rsidP="0066166B">
      <w:pPr>
        <w:pStyle w:val="a5"/>
        <w:spacing w:before="0" w:beforeAutospacing="0" w:after="0"/>
        <w:jc w:val="center"/>
        <w:rPr>
          <w:sz w:val="27"/>
          <w:szCs w:val="27"/>
        </w:rPr>
        <w:sectPr w:rsidR="00D67ADE" w:rsidSect="00D67AD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F42A3D" w:rsidRPr="000847C8" w:rsidRDefault="00F42A3D" w:rsidP="001D50DE">
      <w:pPr>
        <w:pStyle w:val="a5"/>
        <w:spacing w:before="0" w:beforeAutospacing="0" w:after="0"/>
        <w:jc w:val="center"/>
      </w:pPr>
    </w:p>
    <w:sectPr w:rsidR="00F42A3D" w:rsidRPr="000847C8" w:rsidSect="00D67AD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930FF"/>
    <w:rsid w:val="000B2EC0"/>
    <w:rsid w:val="000C0B29"/>
    <w:rsid w:val="000D7D55"/>
    <w:rsid w:val="000F187B"/>
    <w:rsid w:val="00117470"/>
    <w:rsid w:val="00121D18"/>
    <w:rsid w:val="001342FF"/>
    <w:rsid w:val="00140A88"/>
    <w:rsid w:val="001439CC"/>
    <w:rsid w:val="0014533C"/>
    <w:rsid w:val="00194FE7"/>
    <w:rsid w:val="001B7C20"/>
    <w:rsid w:val="001D50DE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943CB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258BA"/>
    <w:rsid w:val="00466E87"/>
    <w:rsid w:val="00486590"/>
    <w:rsid w:val="00492BA9"/>
    <w:rsid w:val="004936D2"/>
    <w:rsid w:val="004C4623"/>
    <w:rsid w:val="004C67CA"/>
    <w:rsid w:val="004E6C66"/>
    <w:rsid w:val="005036B9"/>
    <w:rsid w:val="00513E24"/>
    <w:rsid w:val="00567C8A"/>
    <w:rsid w:val="00572801"/>
    <w:rsid w:val="00573BC7"/>
    <w:rsid w:val="005941ED"/>
    <w:rsid w:val="005A26CD"/>
    <w:rsid w:val="005B031F"/>
    <w:rsid w:val="005E384B"/>
    <w:rsid w:val="005F1137"/>
    <w:rsid w:val="005F38C2"/>
    <w:rsid w:val="0065097B"/>
    <w:rsid w:val="0066166B"/>
    <w:rsid w:val="0066269E"/>
    <w:rsid w:val="006930B0"/>
    <w:rsid w:val="006C620B"/>
    <w:rsid w:val="006F090D"/>
    <w:rsid w:val="00710A90"/>
    <w:rsid w:val="007344F9"/>
    <w:rsid w:val="00741CC9"/>
    <w:rsid w:val="007516D6"/>
    <w:rsid w:val="007552B8"/>
    <w:rsid w:val="0075627A"/>
    <w:rsid w:val="00765FAC"/>
    <w:rsid w:val="00772DDB"/>
    <w:rsid w:val="00780710"/>
    <w:rsid w:val="00795631"/>
    <w:rsid w:val="007C72BB"/>
    <w:rsid w:val="007D3E33"/>
    <w:rsid w:val="007F55AE"/>
    <w:rsid w:val="0081624A"/>
    <w:rsid w:val="0088714B"/>
    <w:rsid w:val="00887DB3"/>
    <w:rsid w:val="008A33E8"/>
    <w:rsid w:val="008D4D3C"/>
    <w:rsid w:val="0091089A"/>
    <w:rsid w:val="00923580"/>
    <w:rsid w:val="00944AF3"/>
    <w:rsid w:val="00955E0B"/>
    <w:rsid w:val="009743DF"/>
    <w:rsid w:val="0098491E"/>
    <w:rsid w:val="00986240"/>
    <w:rsid w:val="009D79E7"/>
    <w:rsid w:val="009E544F"/>
    <w:rsid w:val="009F6E37"/>
    <w:rsid w:val="00A3796C"/>
    <w:rsid w:val="00A513F5"/>
    <w:rsid w:val="00A55066"/>
    <w:rsid w:val="00A97665"/>
    <w:rsid w:val="00AA3DEF"/>
    <w:rsid w:val="00AB1DFD"/>
    <w:rsid w:val="00AC29EF"/>
    <w:rsid w:val="00AC5A89"/>
    <w:rsid w:val="00AD6564"/>
    <w:rsid w:val="00AE33E0"/>
    <w:rsid w:val="00B406FE"/>
    <w:rsid w:val="00B476BC"/>
    <w:rsid w:val="00B86E92"/>
    <w:rsid w:val="00BA2A82"/>
    <w:rsid w:val="00BB476C"/>
    <w:rsid w:val="00BD2BCE"/>
    <w:rsid w:val="00BE2B20"/>
    <w:rsid w:val="00C0770A"/>
    <w:rsid w:val="00C107AF"/>
    <w:rsid w:val="00C221B3"/>
    <w:rsid w:val="00C639B4"/>
    <w:rsid w:val="00C64F27"/>
    <w:rsid w:val="00C77172"/>
    <w:rsid w:val="00C87869"/>
    <w:rsid w:val="00C92DF3"/>
    <w:rsid w:val="00CA72BB"/>
    <w:rsid w:val="00CE4933"/>
    <w:rsid w:val="00CE4FA8"/>
    <w:rsid w:val="00CF2657"/>
    <w:rsid w:val="00D10AC5"/>
    <w:rsid w:val="00D67ADE"/>
    <w:rsid w:val="00D70CDE"/>
    <w:rsid w:val="00D76C04"/>
    <w:rsid w:val="00DF2798"/>
    <w:rsid w:val="00E017A1"/>
    <w:rsid w:val="00E52D17"/>
    <w:rsid w:val="00EB471C"/>
    <w:rsid w:val="00EC28B7"/>
    <w:rsid w:val="00EE237D"/>
    <w:rsid w:val="00F04873"/>
    <w:rsid w:val="00F10928"/>
    <w:rsid w:val="00F24D6F"/>
    <w:rsid w:val="00F42A3D"/>
    <w:rsid w:val="00F46C87"/>
    <w:rsid w:val="00F8266A"/>
    <w:rsid w:val="00F97419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customStyle="1" w:styleId="ConsPlusNonformat">
    <w:name w:val="ConsPlusNonformat"/>
    <w:rsid w:val="001D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5C75-422D-4169-9C67-BD4C44D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2020-06-01T11:17:00Z</cp:lastPrinted>
  <dcterms:created xsi:type="dcterms:W3CDTF">2020-06-15T12:49:00Z</dcterms:created>
  <dcterms:modified xsi:type="dcterms:W3CDTF">2020-06-15T12:49:00Z</dcterms:modified>
</cp:coreProperties>
</file>