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4D" w:rsidRPr="000B5C4D" w:rsidRDefault="000B5C4D" w:rsidP="000B5C4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B5C4D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0B5C4D" w:rsidRPr="000B5C4D" w:rsidRDefault="000B5C4D" w:rsidP="000B5C4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B5C4D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0B5C4D" w:rsidRPr="000B5C4D" w:rsidRDefault="000B5C4D" w:rsidP="000B5C4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B5C4D">
        <w:rPr>
          <w:rFonts w:ascii="Arial" w:hAnsi="Arial" w:cs="Arial"/>
          <w:sz w:val="24"/>
          <w:szCs w:val="24"/>
        </w:rPr>
        <w:t xml:space="preserve"> округа Ставропольского края сгоск.рф/npa и </w:t>
      </w:r>
    </w:p>
    <w:p w:rsidR="000B5C4D" w:rsidRPr="000B5C4D" w:rsidRDefault="000B5C4D" w:rsidP="000B5C4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B5C4D">
        <w:rPr>
          <w:rFonts w:ascii="Arial" w:hAnsi="Arial" w:cs="Arial"/>
          <w:sz w:val="24"/>
          <w:szCs w:val="24"/>
        </w:rPr>
        <w:t>в муниципальных библиотеках</w:t>
      </w:r>
    </w:p>
    <w:p w:rsidR="000B5C4D" w:rsidRDefault="000B5C4D" w:rsidP="000B5C4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bookmarkStart w:id="0" w:name="_GoBack"/>
      <w:bookmarkEnd w:id="0"/>
      <w:r w:rsidRPr="000B5C4D">
        <w:rPr>
          <w:rFonts w:ascii="Arial" w:hAnsi="Arial" w:cs="Arial"/>
          <w:sz w:val="24"/>
          <w:szCs w:val="24"/>
        </w:rPr>
        <w:t>.10.2022 г.</w:t>
      </w:r>
    </w:p>
    <w:p w:rsidR="000B5C4D" w:rsidRPr="000B5C4D" w:rsidRDefault="000B5C4D" w:rsidP="000B5C4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C4B0F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8C4B0F" w:rsidRPr="006A03D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6A03D8" w:rsidRPr="006A03D8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A03D8" w:rsidRPr="006A03D8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A03D8">
        <w:rPr>
          <w:rFonts w:ascii="Arial" w:hAnsi="Arial" w:cs="Arial"/>
          <w:b/>
          <w:sz w:val="32"/>
          <w:szCs w:val="32"/>
        </w:rPr>
        <w:t>ПОСТАНОВЛЕНИЕ</w:t>
      </w:r>
    </w:p>
    <w:p w:rsidR="006A03D8" w:rsidRPr="006A03D8" w:rsidRDefault="006A03D8" w:rsidP="006A03D8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A03D8">
        <w:rPr>
          <w:rFonts w:ascii="Arial" w:hAnsi="Arial" w:cs="Arial"/>
          <w:b/>
          <w:sz w:val="32"/>
          <w:szCs w:val="32"/>
        </w:rPr>
        <w:t>от 03 октября 2022 г. № 1242</w:t>
      </w:r>
    </w:p>
    <w:p w:rsidR="00603665" w:rsidRPr="006A03D8" w:rsidRDefault="00603665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A03D8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A03D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СОВЕТСКОГО ГОРОДСКОГО ОКРУГА СТАВРОПОЛЬСКОГО КРАЯ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2D62" w:rsidRPr="006A03D8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A03D8">
        <w:rPr>
          <w:rFonts w:ascii="Arial" w:hAnsi="Arial" w:cs="Arial"/>
          <w:b/>
          <w:sz w:val="32"/>
          <w:szCs w:val="32"/>
        </w:rPr>
        <w:t>ОТ 30 ДЕКАБРЯ 2019 Г. № 1727</w:t>
      </w:r>
    </w:p>
    <w:p w:rsidR="006A03D8" w:rsidRPr="006A03D8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A03D8" w:rsidRPr="006A03D8" w:rsidRDefault="006A03D8" w:rsidP="006A03D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F1B6C" w:rsidRPr="006A03D8" w:rsidRDefault="00CF1B6C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 В соответствии</w:t>
      </w:r>
      <w:r w:rsid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с</w:t>
      </w:r>
      <w:r w:rsid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Федеральным</w:t>
      </w:r>
      <w:r w:rsid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закономот 28июня 2014 года №172 - ФЗ «О стратегическом планировании в Российской Федерации»,</w:t>
      </w:r>
      <w:r w:rsid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в целях реализации Стратегии социально-экономического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29 ноября 2019 г. № 328 «О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Стратегии социально-экономического развития Советского городского округа Ставропольского края до 2035 г.»</w:t>
      </w:r>
      <w:bookmarkStart w:id="1" w:name="dst100466"/>
      <w:bookmarkEnd w:id="1"/>
      <w:r w:rsidRPr="006A03D8">
        <w:rPr>
          <w:rFonts w:ascii="Arial" w:hAnsi="Arial" w:cs="Arial"/>
          <w:sz w:val="24"/>
          <w:szCs w:val="24"/>
        </w:rPr>
        <w:t>, на основании решения Совета депутатов Советского городского окр</w:t>
      </w:r>
      <w:r w:rsidR="00797C60" w:rsidRPr="006A03D8">
        <w:rPr>
          <w:rFonts w:ascii="Arial" w:hAnsi="Arial" w:cs="Arial"/>
          <w:sz w:val="24"/>
          <w:szCs w:val="24"/>
        </w:rPr>
        <w:t>уга Ставропольского края от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797C60" w:rsidRPr="006A03D8">
        <w:rPr>
          <w:rFonts w:ascii="Arial" w:hAnsi="Arial" w:cs="Arial"/>
          <w:sz w:val="24"/>
          <w:szCs w:val="24"/>
        </w:rPr>
        <w:t>25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797C60" w:rsidRPr="006A03D8">
        <w:rPr>
          <w:rFonts w:ascii="Arial" w:hAnsi="Arial" w:cs="Arial"/>
          <w:sz w:val="24"/>
          <w:szCs w:val="24"/>
        </w:rPr>
        <w:t xml:space="preserve">августа 2022 г. № 607 </w:t>
      </w:r>
      <w:r w:rsidRPr="006A03D8">
        <w:rPr>
          <w:rFonts w:ascii="Arial" w:hAnsi="Arial" w:cs="Arial"/>
          <w:sz w:val="24"/>
          <w:szCs w:val="24"/>
        </w:rPr>
        <w:t>«О внесении изменений в решение Совета депутатов Советского городского округа Ставропольского края от29 ноября 2019 года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№ 328 «О Стратегии социально-экономического развития Советского городского округа Ставропольского края до 2035 года», администрация Советского городского округа Ставропольского края</w:t>
      </w:r>
    </w:p>
    <w:p w:rsidR="00CF1B6C" w:rsidRPr="006A03D8" w:rsidRDefault="006A03D8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 </w:t>
      </w:r>
    </w:p>
    <w:p w:rsidR="00CF1B6C" w:rsidRPr="006A03D8" w:rsidRDefault="00CF1B6C" w:rsidP="006A0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ПОСТАНОВЛЯЕТ:</w:t>
      </w:r>
    </w:p>
    <w:p w:rsidR="00CF1B6C" w:rsidRPr="006A03D8" w:rsidRDefault="00CF1B6C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 </w:t>
      </w:r>
    </w:p>
    <w:p w:rsidR="00CF1B6C" w:rsidRPr="006A03D8" w:rsidRDefault="004C507B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1</w:t>
      </w:r>
      <w:r w:rsidR="006A03D8">
        <w:rPr>
          <w:rFonts w:ascii="Arial" w:hAnsi="Arial" w:cs="Arial"/>
          <w:sz w:val="24"/>
          <w:szCs w:val="24"/>
        </w:rPr>
        <w:t>.</w:t>
      </w:r>
      <w:r w:rsidR="00CF1B6C" w:rsidRPr="006A03D8">
        <w:rPr>
          <w:rFonts w:ascii="Arial" w:hAnsi="Arial" w:cs="Arial"/>
          <w:sz w:val="24"/>
          <w:szCs w:val="24"/>
        </w:rPr>
        <w:t>Внести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в План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мероприятий по реализации Стратегии социально-экономического развития Советского городского округа Ставропольского края до 2035 года,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утвержденный постановлением администрации Советского городского округа Ставропольского края от 30 декабря 2019 г. №1727</w:t>
      </w:r>
      <w:r w:rsidR="001B3800" w:rsidRPr="006A03D8">
        <w:rPr>
          <w:rFonts w:ascii="Arial" w:hAnsi="Arial" w:cs="Arial"/>
          <w:sz w:val="24"/>
          <w:szCs w:val="24"/>
        </w:rPr>
        <w:t xml:space="preserve"> </w:t>
      </w:r>
      <w:r w:rsidR="007D5F0C" w:rsidRPr="006A03D8">
        <w:rPr>
          <w:rFonts w:ascii="Arial" w:hAnsi="Arial" w:cs="Arial"/>
          <w:sz w:val="24"/>
          <w:szCs w:val="24"/>
        </w:rPr>
        <w:t>«О Плане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7D5F0C" w:rsidRPr="006A03D8">
        <w:rPr>
          <w:rFonts w:ascii="Arial" w:hAnsi="Arial" w:cs="Arial"/>
          <w:sz w:val="24"/>
          <w:szCs w:val="24"/>
        </w:rPr>
        <w:t>мероприятий по реализации Стратегии социально-экономического развития Советского городского округа Ставропольского края до 2035 года»</w:t>
      </w:r>
      <w:r w:rsidR="001B3800" w:rsidRPr="006A03D8">
        <w:rPr>
          <w:rFonts w:ascii="Arial" w:hAnsi="Arial" w:cs="Arial"/>
          <w:sz w:val="24"/>
          <w:szCs w:val="24"/>
        </w:rPr>
        <w:t>,</w:t>
      </w:r>
      <w:r w:rsidR="007D5F0C" w:rsidRPr="006A03D8">
        <w:rPr>
          <w:rFonts w:ascii="Arial" w:hAnsi="Arial" w:cs="Arial"/>
          <w:sz w:val="24"/>
          <w:szCs w:val="24"/>
        </w:rPr>
        <w:t xml:space="preserve"> следующие изменения</w:t>
      </w:r>
      <w:r w:rsidR="00CF1B6C" w:rsidRPr="006A03D8">
        <w:rPr>
          <w:rFonts w:ascii="Arial" w:hAnsi="Arial" w:cs="Arial"/>
          <w:sz w:val="24"/>
          <w:szCs w:val="24"/>
        </w:rPr>
        <w:t>:</w:t>
      </w:r>
    </w:p>
    <w:p w:rsidR="00CF1B6C" w:rsidRPr="006A03D8" w:rsidRDefault="005C5AF4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1.1. Т</w:t>
      </w:r>
      <w:r w:rsidR="00CF1B6C" w:rsidRPr="006A03D8">
        <w:rPr>
          <w:rFonts w:ascii="Arial" w:hAnsi="Arial" w:cs="Arial"/>
          <w:sz w:val="24"/>
          <w:szCs w:val="24"/>
        </w:rPr>
        <w:t>аблицу 1 «Целевые показатели Стратегии социально-экономического развития Советского городского округа Ставропольского края до 2035 года (базовый сценарий)»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 xml:space="preserve">изложить </w:t>
      </w:r>
      <w:r w:rsidR="00CF1B6C" w:rsidRPr="006A03D8">
        <w:rPr>
          <w:rFonts w:ascii="Arial" w:hAnsi="Arial" w:cs="Arial"/>
          <w:sz w:val="24"/>
          <w:szCs w:val="24"/>
        </w:rPr>
        <w:t>в прилагаемой редакции.</w:t>
      </w:r>
    </w:p>
    <w:p w:rsidR="00CF1B6C" w:rsidRPr="006A03D8" w:rsidRDefault="005C5AF4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1</w:t>
      </w:r>
      <w:r w:rsidR="009E3C81" w:rsidRPr="006A03D8">
        <w:rPr>
          <w:rFonts w:ascii="Arial" w:hAnsi="Arial" w:cs="Arial"/>
          <w:sz w:val="24"/>
          <w:szCs w:val="24"/>
        </w:rPr>
        <w:t>.2.Т</w:t>
      </w:r>
      <w:r w:rsidR="00CF1B6C" w:rsidRPr="006A03D8">
        <w:rPr>
          <w:rFonts w:ascii="Arial" w:hAnsi="Arial" w:cs="Arial"/>
          <w:sz w:val="24"/>
          <w:szCs w:val="24"/>
        </w:rPr>
        <w:t>аблицу 2 «Комплексы мероприятий и перечень муниципальных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программ Советского городского округа Ставропольского края, направленных на обеспечение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достижения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 xml:space="preserve">долгосрочных целей и задач Стратегии социально-экономического развития Советского городского округа Ставропольского края до 2035 года» </w:t>
      </w:r>
      <w:r w:rsidR="009E3C81" w:rsidRPr="006A03D8">
        <w:rPr>
          <w:rFonts w:ascii="Arial" w:hAnsi="Arial" w:cs="Arial"/>
          <w:sz w:val="24"/>
          <w:szCs w:val="24"/>
        </w:rPr>
        <w:t xml:space="preserve">изложить </w:t>
      </w:r>
      <w:r w:rsidR="00CF1B6C" w:rsidRPr="006A03D8">
        <w:rPr>
          <w:rFonts w:ascii="Arial" w:hAnsi="Arial" w:cs="Arial"/>
          <w:sz w:val="24"/>
          <w:szCs w:val="24"/>
        </w:rPr>
        <w:t>в прилагаемой редакции.</w:t>
      </w:r>
    </w:p>
    <w:p w:rsidR="00CF1B6C" w:rsidRPr="006A03D8" w:rsidRDefault="009E3C81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lastRenderedPageBreak/>
        <w:t>2</w:t>
      </w:r>
      <w:r w:rsidR="006A03D8">
        <w:rPr>
          <w:rFonts w:ascii="Arial" w:hAnsi="Arial" w:cs="Arial"/>
          <w:sz w:val="24"/>
          <w:szCs w:val="24"/>
        </w:rPr>
        <w:t>.</w:t>
      </w:r>
      <w:r w:rsidR="00CF1B6C" w:rsidRPr="006A03D8">
        <w:rPr>
          <w:rFonts w:ascii="Arial" w:hAnsi="Arial" w:cs="Arial"/>
          <w:sz w:val="24"/>
          <w:szCs w:val="24"/>
        </w:rPr>
        <w:t>Обнародовать настоящее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постановление в форме размещения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="00CF1B6C" w:rsidRPr="006A03D8">
        <w:rPr>
          <w:rFonts w:ascii="Arial" w:hAnsi="Arial" w:cs="Arial"/>
          <w:sz w:val="24"/>
          <w:szCs w:val="24"/>
        </w:rPr>
        <w:t>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662C1B" w:rsidRPr="006A03D8" w:rsidRDefault="00662C1B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заместителя главы администрации Советского городского округа Ставро</w:t>
      </w:r>
      <w:r w:rsidR="00603665" w:rsidRPr="006A03D8">
        <w:rPr>
          <w:rFonts w:ascii="Arial" w:hAnsi="Arial" w:cs="Arial"/>
          <w:sz w:val="24"/>
          <w:szCs w:val="24"/>
        </w:rPr>
        <w:t>польского края</w:t>
      </w:r>
      <w:r w:rsidR="007B5C66">
        <w:rPr>
          <w:rFonts w:ascii="Arial" w:hAnsi="Arial" w:cs="Arial"/>
          <w:sz w:val="24"/>
          <w:szCs w:val="24"/>
        </w:rPr>
        <w:t xml:space="preserve"> </w:t>
      </w:r>
      <w:r w:rsidR="00603665" w:rsidRPr="006A03D8">
        <w:rPr>
          <w:rFonts w:ascii="Arial" w:hAnsi="Arial" w:cs="Arial"/>
          <w:sz w:val="24"/>
          <w:szCs w:val="24"/>
        </w:rPr>
        <w:t>Лазько А.А.</w:t>
      </w:r>
    </w:p>
    <w:p w:rsidR="00CF1B6C" w:rsidRDefault="00CF1B6C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03D8" w:rsidRPr="006A03D8" w:rsidRDefault="006A03D8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1B6C" w:rsidRPr="006A03D8" w:rsidRDefault="00CF1B6C" w:rsidP="006A03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6AE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Временно исполняющий</w:t>
      </w:r>
      <w:r w:rsidR="008B06AE" w:rsidRPr="006A03D8">
        <w:rPr>
          <w:rFonts w:ascii="Arial" w:hAnsi="Arial" w:cs="Arial"/>
          <w:sz w:val="24"/>
          <w:szCs w:val="24"/>
        </w:rPr>
        <w:t xml:space="preserve"> полномочия</w:t>
      </w:r>
    </w:p>
    <w:p w:rsidR="00CF1B6C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Главы</w:t>
      </w:r>
      <w:r w:rsidR="00CF1B6C" w:rsidRPr="006A03D8">
        <w:rPr>
          <w:rFonts w:ascii="Arial" w:hAnsi="Arial" w:cs="Arial"/>
          <w:sz w:val="24"/>
          <w:szCs w:val="24"/>
        </w:rPr>
        <w:t xml:space="preserve"> Советского городского округа</w:t>
      </w:r>
    </w:p>
    <w:p w:rsidR="00A31701" w:rsidRPr="006A03D8" w:rsidRDefault="00CF1B6C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Ставропольского края</w:t>
      </w:r>
      <w:r w:rsidR="00A31701" w:rsidRPr="006A03D8">
        <w:rPr>
          <w:rFonts w:ascii="Arial" w:hAnsi="Arial" w:cs="Arial"/>
          <w:sz w:val="24"/>
          <w:szCs w:val="24"/>
        </w:rPr>
        <w:t xml:space="preserve">, заместитель </w:t>
      </w:r>
    </w:p>
    <w:p w:rsidR="008B06AE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Главы администрации</w:t>
      </w:r>
      <w:r w:rsidR="00450FB3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 xml:space="preserve">- начальник </w:t>
      </w:r>
    </w:p>
    <w:p w:rsidR="008B06AE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Управления сельского хозяйства и </w:t>
      </w:r>
    </w:p>
    <w:p w:rsidR="008B06AE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охраны окружающей среды </w:t>
      </w:r>
    </w:p>
    <w:p w:rsidR="008B06AE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администрации Советского </w:t>
      </w:r>
    </w:p>
    <w:p w:rsidR="008B06AE" w:rsidRPr="006A03D8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7B5C66" w:rsidRDefault="00A31701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Ставропольского края</w:t>
      </w:r>
    </w:p>
    <w:p w:rsidR="00CF1B6C" w:rsidRPr="006A03D8" w:rsidRDefault="007B5C66" w:rsidP="007B5C6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6A03D8">
        <w:rPr>
          <w:rFonts w:ascii="Arial" w:hAnsi="Arial" w:cs="Arial"/>
          <w:sz w:val="24"/>
          <w:szCs w:val="24"/>
        </w:rPr>
        <w:t>КОБЕРНЯКОВ</w:t>
      </w:r>
    </w:p>
    <w:p w:rsidR="008A4D6D" w:rsidRPr="006A03D8" w:rsidRDefault="008A4D6D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  <w:sectPr w:rsidR="008A4D6D" w:rsidRPr="006A03D8" w:rsidSect="006A03D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844BF" w:rsidRPr="007B5C66" w:rsidRDefault="006A03D8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A03D8">
        <w:rPr>
          <w:rFonts w:ascii="Arial" w:hAnsi="Arial" w:cs="Arial"/>
          <w:sz w:val="24"/>
          <w:szCs w:val="24"/>
        </w:rPr>
        <w:lastRenderedPageBreak/>
        <w:t xml:space="preserve"> </w:t>
      </w:r>
      <w:r w:rsidR="007B5C66">
        <w:rPr>
          <w:rFonts w:ascii="Arial" w:hAnsi="Arial" w:cs="Arial"/>
          <w:b/>
          <w:sz w:val="32"/>
          <w:szCs w:val="32"/>
        </w:rPr>
        <w:t>Т</w:t>
      </w:r>
      <w:r w:rsidR="007B5C66" w:rsidRPr="007B5C66">
        <w:rPr>
          <w:rFonts w:ascii="Arial" w:hAnsi="Arial" w:cs="Arial"/>
          <w:b/>
          <w:sz w:val="32"/>
          <w:szCs w:val="32"/>
        </w:rPr>
        <w:t>аблица 1</w:t>
      </w:r>
    </w:p>
    <w:p w:rsid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>(в редакции постановления администрации</w:t>
      </w:r>
    </w:p>
    <w:p w:rsidR="007B5C66" w:rsidRP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 xml:space="preserve"> Советского городского округа </w:t>
      </w:r>
    </w:p>
    <w:p w:rsidR="007B5C66" w:rsidRP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7B5C66" w:rsidRP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>от 03 октября 2022 г. № 1242)</w:t>
      </w:r>
    </w:p>
    <w:p w:rsidR="00042B47" w:rsidRDefault="00042B47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B5C66" w:rsidRPr="006A03D8" w:rsidRDefault="007B5C66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844BF" w:rsidRPr="007B5C66" w:rsidRDefault="007B5C66" w:rsidP="007B5C66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>ЦЕЛЕВЫЕ ПОКАЗАТЕЛИ СТРАТЕГИИ СОЦИАЛЬНО-ЭКОНОМИЧЕСКОГО РАЗВИТИЯ</w:t>
      </w:r>
    </w:p>
    <w:p w:rsidR="00E844BF" w:rsidRPr="006A03D8" w:rsidRDefault="007B5C66" w:rsidP="007B5C66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7B5C6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ДО 2035 ГОДА (БАЗОВЫЙ СЦЕНАРИЙ</w:t>
      </w:r>
      <w:r w:rsidR="00E844BF" w:rsidRPr="006A03D8">
        <w:rPr>
          <w:rFonts w:ascii="Arial" w:hAnsi="Arial" w:cs="Arial"/>
          <w:sz w:val="24"/>
          <w:szCs w:val="24"/>
        </w:rPr>
        <w:t>)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804"/>
        <w:gridCol w:w="1065"/>
        <w:gridCol w:w="1064"/>
        <w:gridCol w:w="1195"/>
        <w:gridCol w:w="1194"/>
        <w:gridCol w:w="1195"/>
        <w:gridCol w:w="1195"/>
        <w:gridCol w:w="1153"/>
        <w:gridCol w:w="14"/>
        <w:gridCol w:w="14"/>
        <w:gridCol w:w="15"/>
        <w:gridCol w:w="13"/>
        <w:gridCol w:w="14"/>
        <w:gridCol w:w="2212"/>
        <w:gridCol w:w="15"/>
      </w:tblGrid>
      <w:tr w:rsidR="00E844BF" w:rsidRPr="007B5C66" w:rsidTr="007B5C66">
        <w:trPr>
          <w:gridAfter w:val="1"/>
          <w:wAfter w:w="16" w:type="dxa"/>
          <w:trHeight w:val="208"/>
          <w:tblHeader/>
        </w:trPr>
        <w:tc>
          <w:tcPr>
            <w:tcW w:w="3246" w:type="dxa"/>
            <w:vMerge w:val="restart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 измере-ния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2017 г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Значение показателей в разрезе этапов реализации Стратегии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40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E844BF" w:rsidRPr="007B5C66" w:rsidTr="007B5C66">
        <w:trPr>
          <w:gridAfter w:val="1"/>
          <w:wAfter w:w="16" w:type="dxa"/>
          <w:trHeight w:val="255"/>
          <w:tblHeader/>
        </w:trPr>
        <w:tc>
          <w:tcPr>
            <w:tcW w:w="3246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 этап 2019-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этап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2022 -2024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этап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2025 -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2030 г.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2031 -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2035 г.</w:t>
            </w: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450"/>
          <w:tblHeader/>
        </w:trPr>
        <w:tc>
          <w:tcPr>
            <w:tcW w:w="3246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</w:t>
            </w:r>
          </w:p>
        </w:tc>
        <w:tc>
          <w:tcPr>
            <w:tcW w:w="1275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  <w:tblHeader/>
        </w:trPr>
        <w:tc>
          <w:tcPr>
            <w:tcW w:w="324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7" w:type="dxa"/>
            <w:gridSpan w:val="3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844BF" w:rsidRPr="007B5C66" w:rsidTr="007B5C66">
        <w:trPr>
          <w:gridAfter w:val="1"/>
          <w:wAfter w:w="16" w:type="dxa"/>
          <w:trHeight w:val="244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 xml:space="preserve"> Цель Стратегии: формирование социальных и экономических условий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для улучшения качества жизни населения Советского ГО СК(далее - Советский ГО СК)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406"/>
        </w:trPr>
        <w:tc>
          <w:tcPr>
            <w:tcW w:w="1515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1. Создание условий для 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человеческого капитала и социальной сферы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1101"/>
        </w:trPr>
        <w:tc>
          <w:tcPr>
            <w:tcW w:w="324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Общий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коэффициент рождаемости (число родившихся на 1000 человек населения)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14,0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193"/>
        </w:trPr>
        <w:tc>
          <w:tcPr>
            <w:tcW w:w="324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Среднегодовая численность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населения*****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58,65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</w:t>
            </w:r>
            <w:r w:rsid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193"/>
        </w:trPr>
        <w:tc>
          <w:tcPr>
            <w:tcW w:w="15151" w:type="dxa"/>
            <w:gridSpan w:val="15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Задача 1.1. Развитие системы образования Советского ГО СК,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отвечающей современным требованиям государства и общества</w:t>
            </w:r>
          </w:p>
        </w:tc>
      </w:tr>
      <w:tr w:rsidR="00E844BF" w:rsidRPr="007B5C66" w:rsidTr="007B5C66">
        <w:trPr>
          <w:trHeight w:val="193"/>
        </w:trPr>
        <w:tc>
          <w:tcPr>
            <w:tcW w:w="324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детей в возрасте 1 года до 3-х лет (в части актуального спроса)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193"/>
        </w:trPr>
        <w:tc>
          <w:tcPr>
            <w:tcW w:w="324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 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57,8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1177"/>
        </w:trPr>
        <w:tc>
          <w:tcPr>
            <w:tcW w:w="3246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образовательных организаци</w:t>
            </w:r>
            <w:r w:rsidR="007B5C66">
              <w:rPr>
                <w:rFonts w:ascii="Arial" w:hAnsi="Arial" w:cs="Arial"/>
                <w:sz w:val="20"/>
                <w:szCs w:val="20"/>
              </w:rPr>
              <w:t>я</w:t>
            </w:r>
            <w:r w:rsidRPr="007B5C66">
              <w:rPr>
                <w:rFonts w:ascii="Arial" w:hAnsi="Arial" w:cs="Arial"/>
                <w:sz w:val="20"/>
                <w:szCs w:val="20"/>
              </w:rPr>
              <w:t>х*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Удельный вес учащихся, сдавших единый государственный экзамен (далее -ЕГЭ), от числа выпускников, участвующих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ЕГЭ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Охват детей в возрасте 5-18 лет программами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60,41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64,03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71,08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76,45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76,48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76,49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431"/>
        </w:trPr>
        <w:tc>
          <w:tcPr>
            <w:tcW w:w="1515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1.2. Развитие активной жизненной позиции у молодежи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714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Удельный вес численности молодых людей, охваченных мероприятиями по основным направлениям молодежной политики 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904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молодежи, вовлечённой в проекты и программы (от общего числа молодёжи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молодежи, вовлеченной в добровольческую (волонтерскую) деятельность, в общей численности граждан в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возрасте 7-30 лет</w:t>
            </w:r>
          </w:p>
          <w:p w:rsidR="009C7515" w:rsidRPr="007B5C66" w:rsidRDefault="009C751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  <w:tc>
          <w:tcPr>
            <w:tcW w:w="1305" w:type="dxa"/>
            <w:gridSpan w:val="6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2378" w:type="dxa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1.3. Укрепление физического и духовного здоровья жителей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7B5C6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населения, системати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 xml:space="preserve">чески занимающегося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физической культурой и спортом, в общей численности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7B5C6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обучающихся, система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тически занимающихся физической культурой и спортом в общей численности обучающихся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1.4. Развитие единого культурного пространства на территории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Число посещений организаций культуры (нарастающим итогом)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 к уровню 2017 г.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120,0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127,0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объектов культурного наследия, в удовлетворительном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состоянии,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7B5C6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Количество зарегистри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рованных пользователей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19494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23117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23125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23125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23155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Задача 1.5. Развитие системы социальной поддержки и социальной защиты жителей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семей, получающих субсидии на оплату жилого помещения и коммунальных услуг, в общем количестве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семей 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жизнедея-тельности для инвалидов и других маломобильных групп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  <w:r w:rsidR="00397A59"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CE244E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CE244E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397A59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</w:t>
            </w:r>
            <w:r w:rsidR="005775A5"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7B5C66" w:rsidRDefault="005775A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Обеспечение благоприятных условий для экономического развития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720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Темп роста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количества предприятий - экспортеров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уровню 2017 года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2.1. Повышение инвестиционной привлекательности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Индекс физического объема инвестиций в основной капитал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предыдущему периоду (по крупным и средним предприятиям)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1245" w:type="dxa"/>
            <w:gridSpan w:val="2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Темп роста инвестиций в основной капитал (за исключением бюджетных средств) по крупным и средним предприятиям к предыдущему периоду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Объем инвестиций в основной капитал по крупным и средним предприятиям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512,30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569,7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1566,4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2.2. Обеспечение благоприятных условий для развития малого и среднего предпринимательства</w:t>
            </w:r>
          </w:p>
          <w:p w:rsidR="009C7515" w:rsidRPr="007B5C66" w:rsidRDefault="009C751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Численность занятых в </w:t>
            </w:r>
            <w:r w:rsidR="007B5C66">
              <w:rPr>
                <w:rFonts w:ascii="Arial" w:hAnsi="Arial" w:cs="Arial"/>
                <w:sz w:val="20"/>
                <w:szCs w:val="20"/>
              </w:rPr>
              <w:t>сфере малого и среднего предпри</w:t>
            </w:r>
            <w:r w:rsidRPr="007B5C66">
              <w:rPr>
                <w:rFonts w:ascii="Arial" w:hAnsi="Arial" w:cs="Arial"/>
                <w:sz w:val="20"/>
                <w:szCs w:val="20"/>
              </w:rPr>
              <w:t>нимательства,</w:t>
            </w:r>
            <w:r w:rsidR="007B5C66">
              <w:rPr>
                <w:rFonts w:ascii="Arial" w:hAnsi="Arial" w:cs="Arial"/>
                <w:sz w:val="20"/>
                <w:szCs w:val="20"/>
              </w:rPr>
              <w:t xml:space="preserve"> включая индивидуальных предпри</w:t>
            </w:r>
            <w:r w:rsidRPr="007B5C66">
              <w:rPr>
                <w:rFonts w:ascii="Arial" w:hAnsi="Arial" w:cs="Arial"/>
                <w:sz w:val="20"/>
                <w:szCs w:val="20"/>
              </w:rPr>
              <w:t>нимателей******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6548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5753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5980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6311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6503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6670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Численность граждан,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применяющих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специальный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налоговый режим "Налог на профессиональный доход"(далее - самозанятые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граждане)*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Число субъектов МСП в расчете на 10 тыс. человек населения округа (среднегодовое), включая самозанятых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граждан*</w:t>
            </w:r>
          </w:p>
          <w:p w:rsidR="009C7515" w:rsidRPr="007B5C66" w:rsidRDefault="009C751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385,8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455,2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480,3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498,3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528,13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Численность работников, занятых на малых и средних предприятиях (в том числе микропредприятиях *******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2545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1680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 (без внешних совместителей) МСП в среднесписочной численности работников (без внешних совместителей) всех предприятий и организаций*******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9C7515" w:rsidRPr="007B5C66" w:rsidRDefault="009C751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2.3. Обеспечение благоприятных условий для развития АПК</w:t>
            </w:r>
          </w:p>
          <w:p w:rsidR="009C7515" w:rsidRPr="007B5C66" w:rsidRDefault="009C751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Рентабельность сельскохозяйственных организаций (с учетом дотаций)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– начальник Управления сельского хозяйства и охраны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окружающей среды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А.И.Коберняков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- зам. главы администрации Советского ГО СК А.И.Коберняков)</w:t>
            </w:r>
          </w:p>
          <w:p w:rsidR="009C7515" w:rsidRPr="007B5C66" w:rsidRDefault="009C7515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Среднемесячная заработная плата в сельском хозяйстве округа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(по сельскохозяйственным предприятиям, не относящимся к субъектам малого предпринимательства)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37131,0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37850,0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40780,0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41595,0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49000,0</w:t>
            </w:r>
          </w:p>
        </w:tc>
        <w:tc>
          <w:tcPr>
            <w:tcW w:w="1245" w:type="dxa"/>
            <w:gridSpan w:val="2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53000,0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Зам. главы администрации Советского ГО СК А.И.Коберняков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Индекс производства сельскохозяйственной продукции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103,60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1245" w:type="dxa"/>
            <w:gridSpan w:val="2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 администрации Советского ГО СК А.И.Коберняков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Задача 2.4. Обеспечение благоприятных условий для развития пищевой и перерабатывающей промышленности, потребительского рынка и туризма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Темп роста объема отгруженных товаров (работ, услуг) собственного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производства по виду экономической деятельности "Обрабатывающие производства" (по крупным и средним предприятиям) (к предыдущему году)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Темп роста оборота розничной торговли по полному кругу предприятий к предыдущему году *****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106,2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Темп роста объема платных услуг, оказанных населению, к предыдущему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году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Темп роста загруженности коллективных средств размещения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719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Темп роста количества участников культурно-познавательного туризма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3. Пространственное развитие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3.1.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Обеспечение устойчивого развития территории Советского ГО СК на основе документов территориального планирования и градостроительного зонирования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Количество разработанных документов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планирования и градостроительного зонирования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Начальник отдела градостроительства,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транспорта и муниципального хозяйства администрации Советского городского ок</w:t>
            </w:r>
            <w:r w:rsidR="00AE5686" w:rsidRPr="007B5C66">
              <w:rPr>
                <w:rFonts w:ascii="Arial" w:hAnsi="Arial" w:cs="Arial"/>
                <w:sz w:val="20"/>
                <w:szCs w:val="20"/>
              </w:rPr>
              <w:t>руга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686" w:rsidRPr="007B5C66">
              <w:rPr>
                <w:rFonts w:ascii="Arial" w:hAnsi="Arial" w:cs="Arial"/>
                <w:sz w:val="20"/>
                <w:szCs w:val="20"/>
              </w:rPr>
              <w:t>Ставропольского края В.В.</w:t>
            </w:r>
            <w:r w:rsidRPr="007B5C66">
              <w:rPr>
                <w:rFonts w:ascii="Arial" w:hAnsi="Arial" w:cs="Arial"/>
                <w:sz w:val="20"/>
                <w:szCs w:val="20"/>
              </w:rPr>
              <w:t>Киянов</w:t>
            </w:r>
            <w:r w:rsidR="00AE5686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 – 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В.В. Киянов )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Количество разработанных карт (планов) объектов землеустройства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Ввод в действие жилых домов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тыс. кв. 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25,51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3.2. Повышение качества и комфорта современной городской среды на территории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51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благоустроенных общественных территорий, в общем количестве общественных территорий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  <w:p w:rsidR="007865DA" w:rsidRPr="007B5C66" w:rsidRDefault="007865DA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1712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Количество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8900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11450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12650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13240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13620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Задача 4. Развитие комфортной среды проживания на территории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 Задача 4.1. Стабилизация и улучшение экологической и санитарно-эпидемиологической обстановки на территории Советского ГО СК за счет снижения уровня негативного воздействия отходов производства и потребления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окружающую среду</w:t>
            </w:r>
          </w:p>
        </w:tc>
      </w:tr>
      <w:tr w:rsidR="00E844BF" w:rsidRPr="007B5C66" w:rsidTr="007B5C66">
        <w:trPr>
          <w:gridAfter w:val="1"/>
          <w:wAfter w:w="16" w:type="dxa"/>
          <w:trHeight w:val="607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Количество населения, пользующегося услугой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вывоза твердых коммунальных отходов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35448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36957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37460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37963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38313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39263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39763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113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Количество межмуниципальных зональных отходо-перерабатывающих комплексов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153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улиц, расположенных на территории Советского ГО СК, охваченных регулярной уборкой, по отношению к общему количеству</w:t>
            </w:r>
            <w:r w:rsidR="007B5C66">
              <w:rPr>
                <w:rFonts w:ascii="Arial" w:hAnsi="Arial" w:cs="Arial"/>
                <w:sz w:val="20"/>
                <w:szCs w:val="20"/>
              </w:rPr>
              <w:t xml:space="preserve"> улиц, расположенных на террито</w:t>
            </w:r>
            <w:r w:rsidRPr="007B5C66">
              <w:rPr>
                <w:rFonts w:ascii="Arial" w:hAnsi="Arial" w:cs="Arial"/>
                <w:sz w:val="20"/>
                <w:szCs w:val="20"/>
              </w:rPr>
              <w:t>рии Советского ГО СК*</w:t>
            </w:r>
          </w:p>
          <w:p w:rsidR="008B2F11" w:rsidRPr="007B5C66" w:rsidRDefault="008B2F11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177790" w:rsidRPr="007B5C66" w:rsidRDefault="00177790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Задача 4.2. Модернизация и развитие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коммунальной инфраструктуры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1395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отремонтированных котельных в общем количестве котельных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1395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многоквартир-ных домов, в которых собственники поме</w:t>
            </w:r>
            <w:r w:rsidRPr="007B5C66">
              <w:rPr>
                <w:rFonts w:ascii="Arial" w:hAnsi="Arial" w:cs="Arial"/>
                <w:sz w:val="20"/>
                <w:szCs w:val="20"/>
              </w:rPr>
              <w:softHyphen/>
              <w:t>щений должны выбрать способ управления данными до</w:t>
            </w:r>
            <w:r w:rsidRPr="007B5C66">
              <w:rPr>
                <w:rFonts w:ascii="Arial" w:hAnsi="Arial" w:cs="Arial"/>
                <w:sz w:val="20"/>
                <w:szCs w:val="20"/>
              </w:rPr>
              <w:softHyphen/>
              <w:t>мами*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177790" w:rsidRPr="007B5C66" w:rsidRDefault="00177790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177790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Задача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4.3. Развитие дорожного хозяйства и повышение безопасности дорожного движения на территории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Советского ГО СК, не отвечающих нормативным требованиям, к общей протяженности автомобильных дорог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203"/>
        </w:trPr>
        <w:tc>
          <w:tcPr>
            <w:tcW w:w="3246" w:type="dxa"/>
            <w:shd w:val="clear" w:color="auto" w:fill="auto"/>
            <w:noWrap/>
            <w:hideMark/>
          </w:tcPr>
          <w:p w:rsidR="008B2F11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автомобильных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дорог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улично - дорожной сети Советс</w:t>
            </w:r>
            <w:r w:rsidR="007B5C66">
              <w:rPr>
                <w:rFonts w:ascii="Arial" w:hAnsi="Arial" w:cs="Arial"/>
                <w:sz w:val="20"/>
                <w:szCs w:val="20"/>
              </w:rPr>
              <w:t>кого ГО СК, отвечающих норматив</w:t>
            </w:r>
            <w:r w:rsidRPr="007B5C66">
              <w:rPr>
                <w:rFonts w:ascii="Arial" w:hAnsi="Arial" w:cs="Arial"/>
                <w:sz w:val="20"/>
                <w:szCs w:val="20"/>
              </w:rPr>
              <w:t>ным требованиям, к общей протяженности автомобильных дорог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улично-дорожной сети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Советского ГО СК*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отдела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ГТМХ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8B2F11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8B2F11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4.4. 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ГОСК</w:t>
            </w:r>
          </w:p>
        </w:tc>
      </w:tr>
      <w:tr w:rsidR="00E844BF" w:rsidRPr="007B5C66" w:rsidTr="007B5C66">
        <w:trPr>
          <w:gridAfter w:val="1"/>
          <w:wAfter w:w="16" w:type="dxa"/>
          <w:trHeight w:val="24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Количество мероприятий, проведенных совместно с религиозными организация-ми, по реализации культурно- просветительских программ социальной значимости, подготовке и проведению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мероприятий, направ</w:t>
            </w:r>
            <w:r w:rsidR="007B5C66">
              <w:rPr>
                <w:rFonts w:ascii="Arial" w:hAnsi="Arial" w:cs="Arial"/>
                <w:sz w:val="20"/>
                <w:szCs w:val="20"/>
              </w:rPr>
              <w:t>ленных на развитие межконфессионального диалога и сотрудни</w:t>
            </w:r>
            <w:r w:rsidRPr="007B5C66">
              <w:rPr>
                <w:rFonts w:ascii="Arial" w:hAnsi="Arial" w:cs="Arial"/>
                <w:sz w:val="20"/>
                <w:szCs w:val="20"/>
              </w:rPr>
              <w:t>чества, недопущение религиозного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9657AD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4.5. Повышение уровня готовности к защите населения и территории Советского ГО СК от чрезвычайных ситуаций природного и техногенного характера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Время реагирования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экстренных оперативных служб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Советского ГО СК А.И.Коберняков</w:t>
            </w:r>
          </w:p>
        </w:tc>
      </w:tr>
      <w:tr w:rsidR="00E844BF" w:rsidRPr="007B5C66" w:rsidTr="007B5C66">
        <w:trPr>
          <w:gridAfter w:val="1"/>
          <w:wAfter w:w="16" w:type="dxa"/>
          <w:trHeight w:val="1153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Количество устан</w:t>
            </w:r>
            <w:r w:rsidR="007B5C66">
              <w:rPr>
                <w:rFonts w:ascii="Arial" w:hAnsi="Arial" w:cs="Arial"/>
                <w:sz w:val="20"/>
                <w:szCs w:val="20"/>
              </w:rPr>
              <w:t>овленных (замененных) предупреж</w:t>
            </w:r>
            <w:r w:rsidRPr="007B5C66">
              <w:rPr>
                <w:rFonts w:ascii="Arial" w:hAnsi="Arial" w:cs="Arial"/>
                <w:sz w:val="20"/>
                <w:szCs w:val="20"/>
              </w:rPr>
              <w:t>дающих информационных знаков (аншлагов)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 администрации Советского ГО СК А.И.Коберняков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руководителей, должностных лиц, специально уполномоченных на решение задач в области гражданской обороны и защиты от чрезвычайных ситуаций, прошедших обучение подготовку и повышение квалификации от общего их количества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 администрации Советского ГО СК А.И.Коберняков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 Повышение эффективности системы муниципального управления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5.1. Повышение</w:t>
            </w:r>
            <w:r w:rsid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муниципальной службы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муниципальных служащих, повысивших свой профессиональный уровень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администрации Советского городского округа Ставропольского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края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( далее </w:t>
            </w:r>
            <w:r w:rsidR="00DB3578" w:rsidRPr="007B5C66">
              <w:rPr>
                <w:rFonts w:ascii="Arial" w:hAnsi="Arial" w:cs="Arial"/>
                <w:sz w:val="20"/>
                <w:szCs w:val="20"/>
              </w:rPr>
              <w:t>–</w:t>
            </w:r>
            <w:r w:rsidRPr="007B5C66">
              <w:rPr>
                <w:rFonts w:ascii="Arial" w:hAnsi="Arial" w:cs="Arial"/>
                <w:sz w:val="20"/>
                <w:szCs w:val="20"/>
              </w:rPr>
              <w:t>управляю</w:t>
            </w:r>
            <w:r w:rsidR="00DB3578" w:rsidRPr="007B5C66">
              <w:rPr>
                <w:rFonts w:ascii="Arial" w:hAnsi="Arial" w:cs="Arial"/>
                <w:sz w:val="20"/>
                <w:szCs w:val="20"/>
              </w:rPr>
              <w:t>-</w:t>
            </w:r>
            <w:r w:rsidRPr="007B5C66">
              <w:rPr>
                <w:rFonts w:ascii="Arial" w:hAnsi="Arial" w:cs="Arial"/>
                <w:sz w:val="20"/>
                <w:szCs w:val="20"/>
              </w:rPr>
              <w:t>щий делами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Киянов)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5.2. 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Исполнение расходных обязательств Советского ГО СК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95,0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Начальник Финансового управления администрации Советского городского округа Ставропольского края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Л.А. Кудряшова (далее - начальник ФУ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Л.А.Кудряшова)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расходов бюджета, формируемых в рамках муниципальных программ, программ Советского ГО СК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 общем объеме расходов бюджета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ФУ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Л.А.Кудряшова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Средняя оценка качества финансового менеджмента, осуществляемого главными распорядителями средств бюджета Советского ГО СК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бал-лов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 ФУ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Л.А.Кудряшова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BF" w:rsidRPr="007B5C66" w:rsidTr="007B5C66">
        <w:trPr>
          <w:gridAfter w:val="1"/>
          <w:wAfter w:w="16" w:type="dxa"/>
          <w:trHeight w:val="531"/>
        </w:trPr>
        <w:tc>
          <w:tcPr>
            <w:tcW w:w="15151" w:type="dxa"/>
            <w:gridSpan w:val="15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5.3. Снижение административных барьеров в Советском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Время ожидания в очереди населения и организаций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при обращении за предоставлением государственных и муници-пальных услуг в МКУ МФЦ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населения, имеющего доступ к получению государственных и муниципальных услуг по принципу «одного окна» по месту пребывания, в том числе в МКУ МФЦ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96,0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97,5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Количество обращений заявителей для получения одной государственной или муниципальной услуги*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42840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43120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43510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43980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46300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46900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администрации Советского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5.4.Создание эффективной системы организации хранения, комплектования, учета и использования документов архива, отвечающего потребностям современного общества и архивной информации</w:t>
            </w:r>
          </w:p>
        </w:tc>
      </w:tr>
      <w:tr w:rsidR="00E844BF" w:rsidRPr="007B5C66" w:rsidTr="007B5C66">
        <w:trPr>
          <w:gridAfter w:val="1"/>
          <w:wAfter w:w="16" w:type="dxa"/>
          <w:trHeight w:val="980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Среднее число пользователей архивной информацией на 10 тыс. человек населения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444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пользователей, удовлетворенных качеством оказания услуг архива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vAlign w:val="center"/>
            <w:hideMark/>
          </w:tcPr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BF" w:rsidRPr="007B5C66">
              <w:rPr>
                <w:rFonts w:ascii="Arial" w:hAnsi="Arial" w:cs="Arial"/>
                <w:sz w:val="20"/>
                <w:szCs w:val="20"/>
              </w:rPr>
              <w:t>Задача 5.5.Обеспечение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Доля земельных участков, на которые зарегистрировано право муниципальной собственности Советского ГО СК, в общем количестве земельных участков, подлежащих регистрации в муниципальную собственность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55,0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управления имущественных и земельных отношений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В.Д. Мироненко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– начальник УИиЗО администрации Советского ГО СК</w:t>
            </w:r>
          </w:p>
        </w:tc>
      </w:tr>
      <w:tr w:rsidR="00E844BF" w:rsidRPr="007B5C66" w:rsidTr="007B5C66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Уровень доходности,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получаемой в виде арендной платы, а также средств от аукционов на право заключения договоров аренды земельных участков, находящихся в муниципальной собственности Советского ГО СК и земельных участков, государственная собственность на которые не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разграничена *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млн.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17,0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18,0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Начальник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УИиЗО администрации Советского ГО СК</w:t>
            </w:r>
          </w:p>
          <w:p w:rsidR="00E844BF" w:rsidRPr="007B5C66" w:rsidRDefault="00E844BF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844BF" w:rsidRPr="006A03D8" w:rsidRDefault="006A03D8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 </w:t>
      </w:r>
      <w:r w:rsidR="00E844BF" w:rsidRPr="006A03D8">
        <w:rPr>
          <w:rFonts w:ascii="Arial" w:hAnsi="Arial" w:cs="Arial"/>
          <w:sz w:val="24"/>
          <w:szCs w:val="24"/>
        </w:rPr>
        <w:t>Примечание:</w:t>
      </w:r>
    </w:p>
    <w:p w:rsidR="00E844BF" w:rsidRPr="006A03D8" w:rsidRDefault="006A03D8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 xml:space="preserve"> </w:t>
      </w:r>
      <w:r w:rsidR="00E844BF" w:rsidRPr="006A03D8">
        <w:rPr>
          <w:rFonts w:ascii="Arial" w:hAnsi="Arial" w:cs="Arial"/>
          <w:sz w:val="24"/>
          <w:szCs w:val="24"/>
        </w:rPr>
        <w:t>* новые показатели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**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проведен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перерасчет показателя «Охват детей в возрасте 5-18 лет программами дополнительного образования» за 2017 год в соответствии с применяемой с 2021 г. методикой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определения показателя, в соответствии с которой сведения о показателе берутся из электронной системы «Навигатор дополнительного образования» (обучающиеся, посещающие кружки считаются 1 раз, и регистрируются</w:t>
      </w:r>
      <w:r w:rsidR="007B5C66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родителями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ребенка, посещающего кружки, секции)..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*** уточнены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показатели в связи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с опечаткой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значения показателя за 2017 год.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**** снижение показателя за счет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изменения методики определения получателей субсидии и увеличения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доходов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пенсионеров.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***** приведение в соответствие со среднесрочным (до 2025 г.) прогнозом социально-экономического развития Советского городского округа Ставропольского края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lastRenderedPageBreak/>
        <w:t>* ***** снижение показателя в связи с изменением методики расчета (переход от использования данных Росстата на использование сведений Единого реестра субъектов МСП)</w:t>
      </w:r>
    </w:p>
    <w:p w:rsidR="00E844BF" w:rsidRPr="006A03D8" w:rsidRDefault="00E844BF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  <w:sectPr w:rsidR="00E844BF" w:rsidRPr="006A03D8" w:rsidSect="006A03D8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  <w:r w:rsidRPr="006A03D8">
        <w:rPr>
          <w:rFonts w:ascii="Arial" w:hAnsi="Arial" w:cs="Arial"/>
          <w:sz w:val="24"/>
          <w:szCs w:val="24"/>
        </w:rPr>
        <w:t xml:space="preserve"> ********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снижение показателя в связи с вступлением в силу с 01 июля 2020 г. на территории Ставропольского края Федерального закона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от 27.11.2018 N 422 "О проведении эксперимента по установлению специального налогового режима "Налог на профессиональный доход" и перехода части индивидуальных предпринимателей и работников, занятых на малых и средних предприятиях и у индивидуальных предпринимателей, в разряд самозанятых граждан.</w:t>
      </w:r>
    </w:p>
    <w:p w:rsidR="0020682E" w:rsidRPr="007B5C66" w:rsidRDefault="006A03D8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A03D8">
        <w:rPr>
          <w:rFonts w:ascii="Arial" w:hAnsi="Arial" w:cs="Arial"/>
          <w:sz w:val="24"/>
          <w:szCs w:val="24"/>
        </w:rPr>
        <w:lastRenderedPageBreak/>
        <w:t xml:space="preserve"> </w:t>
      </w:r>
      <w:r w:rsidR="0020682E" w:rsidRPr="007B5C66">
        <w:rPr>
          <w:rFonts w:ascii="Arial" w:hAnsi="Arial" w:cs="Arial"/>
          <w:b/>
          <w:sz w:val="32"/>
          <w:szCs w:val="32"/>
        </w:rPr>
        <w:t>Таблица 2</w:t>
      </w:r>
    </w:p>
    <w:p w:rsid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>(в редакции постановления администрации</w:t>
      </w:r>
    </w:p>
    <w:p w:rsidR="007B5C66" w:rsidRP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 xml:space="preserve"> Советского городского округа </w:t>
      </w:r>
    </w:p>
    <w:p w:rsidR="007B5C66" w:rsidRP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7B5C66" w:rsidRPr="007B5C66" w:rsidRDefault="007B5C66" w:rsidP="007B5C66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>от 03 октября 2022 г. № 1242)</w:t>
      </w:r>
    </w:p>
    <w:p w:rsidR="007B5C66" w:rsidRDefault="007B5C66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B5C66" w:rsidRPr="006A03D8" w:rsidRDefault="007B5C66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11CC7" w:rsidRPr="007B5C66" w:rsidRDefault="007B5C66" w:rsidP="007B5C66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5C66">
        <w:rPr>
          <w:rFonts w:ascii="Arial" w:hAnsi="Arial" w:cs="Arial"/>
          <w:b/>
          <w:sz w:val="32"/>
          <w:szCs w:val="32"/>
        </w:rPr>
        <w:t>КОМПЛЕКСЫ МЕРОПРИЯТИЙ И ПЕРЕЧЕНЬ МУНИЦИПАЛЬНЫХ ПРОГРАММ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5C66">
        <w:rPr>
          <w:rFonts w:ascii="Arial" w:hAnsi="Arial" w:cs="Arial"/>
          <w:b/>
          <w:sz w:val="32"/>
          <w:szCs w:val="32"/>
        </w:rPr>
        <w:t>СТАВРОПОЛЬСКОГО КРАЯ, НАПРАВЛЕННЫХ НА ОБЕСПЕЧЕНИЕ ДОСТИЖЕНИЯ ДОЛГОСРОЧНЫХ ЦЕЛЕЙ И ЗАДАЧ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5C66">
        <w:rPr>
          <w:rFonts w:ascii="Arial" w:hAnsi="Arial" w:cs="Arial"/>
          <w:b/>
          <w:sz w:val="32"/>
          <w:szCs w:val="32"/>
        </w:rPr>
        <w:t>СТРАТЕГИИ СОЦИАЛЬНО-ЭКОНОМИЧЕСКОГО РАЗВИТИЯ СОВЕТСКОГО ГОРОДСКОГО ОКРУГА СТАВРОПОЛЬСКОГО КРАЯ ДО 2035 ГОДА</w:t>
      </w:r>
    </w:p>
    <w:p w:rsidR="00311CC7" w:rsidRDefault="00311CC7" w:rsidP="007B5C6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B5C66" w:rsidRPr="007B5C66" w:rsidRDefault="007B5C66" w:rsidP="007B5C6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11CC7" w:rsidRPr="006A03D8" w:rsidRDefault="00311CC7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Далее: - МП - муниципальная программа</w:t>
      </w:r>
      <w:r w:rsidR="006A03D8" w:rsidRPr="006A03D8">
        <w:rPr>
          <w:rFonts w:ascii="Arial" w:hAnsi="Arial" w:cs="Arial"/>
          <w:sz w:val="24"/>
          <w:szCs w:val="24"/>
        </w:rPr>
        <w:t xml:space="preserve"> </w:t>
      </w:r>
      <w:r w:rsidRPr="006A03D8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311CC7" w:rsidRPr="006A03D8" w:rsidRDefault="00311CC7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- Советский ГО СК - Советский городской округ Ставропольского края</w:t>
      </w:r>
    </w:p>
    <w:p w:rsidR="00311CC7" w:rsidRPr="006A03D8" w:rsidRDefault="00311CC7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03D8">
        <w:rPr>
          <w:rFonts w:ascii="Arial" w:hAnsi="Arial" w:cs="Arial"/>
          <w:sz w:val="24"/>
          <w:szCs w:val="24"/>
        </w:rPr>
        <w:t>- АСГО СК - администрация Советского городского округа Ставропольского края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10"/>
        <w:gridCol w:w="3789"/>
        <w:gridCol w:w="1710"/>
        <w:gridCol w:w="2359"/>
        <w:gridCol w:w="1969"/>
        <w:gridCol w:w="1840"/>
      </w:tblGrid>
      <w:tr w:rsidR="00311CC7" w:rsidRPr="007B5C66" w:rsidTr="007B5C66">
        <w:trPr>
          <w:trHeight w:val="138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Цель</w:t>
            </w:r>
            <w:r w:rsidR="007B5C66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задачи первого, уровня,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задачи второго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уровня, мероприятия, ключевые события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Содержание мероприятия, ключевого события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Срок реализации</w:t>
            </w:r>
            <w:r w:rsidRPr="007B5C66">
              <w:rPr>
                <w:rFonts w:ascii="Arial" w:hAnsi="Arial" w:cs="Arial"/>
                <w:sz w:val="20"/>
                <w:szCs w:val="20"/>
              </w:rPr>
              <w:br/>
              <w:t>(мероприятия, ключевого события)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Ожидаемый результат реализации мероприятия</w:t>
            </w:r>
            <w:r w:rsidRPr="007B5C6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311CC7" w:rsidRPr="007B5C66" w:rsidTr="007B5C66">
        <w:trPr>
          <w:trHeight w:val="26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1CC7" w:rsidRPr="007B5C66" w:rsidTr="007B5C66">
        <w:trPr>
          <w:trHeight w:val="31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Цель Стратегии: формирование социальных и экономических условий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для улучшения качества жизни населения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</w:t>
            </w:r>
            <w:r w:rsid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</w:tr>
      <w:tr w:rsidR="00311CC7" w:rsidRPr="007B5C66" w:rsidTr="007B5C66">
        <w:trPr>
          <w:trHeight w:val="16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Задача 1 . Создание условий для 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человеческого капитала и социальной сферы</w:t>
            </w:r>
          </w:p>
        </w:tc>
      </w:tr>
      <w:tr w:rsidR="00311CC7" w:rsidRPr="007B5C66" w:rsidTr="007B5C66">
        <w:trPr>
          <w:trHeight w:val="25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1.1.Развитие системы образования Советского ГО СК,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отвечающей современным требованиям государства и общества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образовательных учреждений, создание безопасных условий их функционирования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учреждений образования с учетом федеральных государственных образовательных стандартов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 и молодежной политики в Советском ГО СК» (далее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- 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АСГО СК 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– зам. главы В.И. Недолуга)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АСГО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 - Управление образования)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кровли МОУ «СОШ №6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 xml:space="preserve">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 – УО)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здания МОУ «СОШ № 1 г.Зеленокумск»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улучшение качества содержания 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№7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с. Отказного»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улучшение качества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 xml:space="preserve">учреждений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№8 с.Горькая Балка»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 xml:space="preserve">учреждений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МОУ «СОШ №13 г.Зеленокумска»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улучшение качества содержания 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МОУ «СОШ №10 с.Солдато-Александровского»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7306BA" w:rsidRPr="007B5C66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МДОУ «Детский сад №32 «Сказка»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МДОУ «Детский сад №18 «Росинка»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МДОУ «Детский сад №22 «Журавлик»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МУ ДО «ЦВР»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 6 с. Солдато-Александровское»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 9 с.Нины»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 10 с.Солдато-Александровское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 14 г.Зеленокумска»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МДОУ «Детский сад № 22 «Журавлик»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МОУ «СОШ №9 с.Нины»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№10 с.Солдато-Александровского»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3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оконных блоков в МОУ «СОШ № 14 г.Зеленокумска»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улучшение качества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 капитальный ремонт МОУ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СОШ № 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МОУ СОШ № 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качества содержания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2 г.Зеленокумск»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3 г.Зеленокумск»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кровли МОУ «СОШ № 1 г.Зеленокумск»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4 с. Правокумского»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5 х. Восточный»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7 с. Отказного»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11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6 с.Солдато-Александровское»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13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15 х. Андревский»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улучшение благоустройства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МКОУ «ООШ № 16 п. Селивановка»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МКОУ «ООШ № 18 х. Кононов»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–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9 с. Нины»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10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МОУ «СОШ № 12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 капитальный ремонт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стадиона МОУ «СОШ № 10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улучшение благоустройства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Проведено ограждение территории МОУ «СОШ № 1 г.Зеленокумск»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антитеррористическая защищенность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Проведено ограждение территории МОУ «СОШ № 4 с. Правокумского»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антитеррористическая защищенность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Приобретено технологическое оборудование в столовые общеобразовательных и дошкольных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улучшение процесса организации питания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Приобретено оборудование для расширения использования цифровых технологий в образовательных процессах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использования цифровых технологий в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материально-технической базы, обеспечивающей односменный режим занятий в школах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доля общеобразователь-ных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новая школа в г.Зеленокумск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доля общеобразовательных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реконструкция с пристройкой здания МОУ «СОШ № 1 г.Зеленокумск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доля общеобразовательных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реконструкция здания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МОУ «СОШ № 6 с.Солдато-Александровское»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доля общеобразовательных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реконструкция здания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МОУ «СОШ № 9 с.Нины»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доля общеобразователь-ных организаций, осуществляющих образовательную деятельность в одну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Улучшение качества и доступности образования в сельской местности, в том числе за счет внедрения цифровых технологий в обучении (цифровая школа)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Улучшилось качество образования в сельской местности.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Внедрены цифровые технологии в обучении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Расширено использование цифровых технологий в учреждениях образования, расположенных в сельской местности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Внедрены цифровые технологии в обучении детей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 условия в МОУ «СОШ № 5 х.Восточный»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Улучшилось качество образования в сельской местности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 условия в МОУ «СОШ № 18 х.Кононов»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Улучшилось качество образования в сельской местности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Повышено качество образования учащихся сельских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Улучшилось качество образования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Развитие дополнительного образования, организация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каникулярного отдыха, оздоровления и занятости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Сформированы базовые компетенции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 области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инновационной деятельности у учащихся общеобразователь-ных учреждений.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качество каникулярного отдыха, оздоровления и занятости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детей</w:t>
            </w:r>
          </w:p>
          <w:p w:rsidR="005F2534" w:rsidRPr="007B5C66" w:rsidRDefault="005F2534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Развита сеть центров молодежного инновационного творчества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Сформированы базовые компетенции в области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C4D">
              <w:rPr>
                <w:rFonts w:ascii="Arial" w:hAnsi="Arial" w:cs="Arial"/>
                <w:sz w:val="20"/>
                <w:szCs w:val="20"/>
              </w:rPr>
              <w:t>инновацион</w:t>
            </w:r>
            <w:r w:rsidRPr="007B5C66">
              <w:rPr>
                <w:rFonts w:ascii="Arial" w:hAnsi="Arial" w:cs="Arial"/>
                <w:sz w:val="20"/>
                <w:szCs w:val="20"/>
              </w:rPr>
              <w:t>ной деятельности у учащихся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Получил развитие частный сегмент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Сформированы дополнительные возможности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получения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 творческого потенциала детей и юношества в процессе получения ими дополнительных знаний и умений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 условия для развития творческого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административного здания и пищеблока детского оздоровительного лагеря «Звездочка»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качество каникулярного отдыха, оздоровления и занятости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доступности и повышение качества дошкольного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Обес</w:t>
            </w:r>
            <w:r w:rsidR="000B5C4D">
              <w:rPr>
                <w:rFonts w:ascii="Arial" w:hAnsi="Arial" w:cs="Arial"/>
                <w:sz w:val="20"/>
                <w:szCs w:val="20"/>
              </w:rPr>
              <w:t>печена 100% доступность дошколь</w:t>
            </w:r>
            <w:r w:rsidRPr="007B5C66">
              <w:rPr>
                <w:rFonts w:ascii="Arial" w:hAnsi="Arial" w:cs="Arial"/>
                <w:sz w:val="20"/>
                <w:szCs w:val="20"/>
              </w:rPr>
              <w:t>ного образования детей в возрасте 1 до 3-х лет. Внедрен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качественно новый подход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организации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раннего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 детский сад на 160 мест по адресу: г.Зеленокумск, ул.Ленина, 237.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II-IV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повышение уровня доступности дошкольного образования детей в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МДОУ «Детский сад № 2 «Улыбка»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 капитальный ремонт МДОУ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«Детский сад № 12 «Зернышко» с благоустройством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Построено детское дошкольное учреждение пос.Михайловка.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МДОУ «Детский сад № 16 «Солнышко».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повышение качества организации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МДОУ «Детский сад № 22 «Журавлик» с благоустройством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повышение качества организации развития детей</w:t>
            </w:r>
          </w:p>
          <w:p w:rsidR="005F2534" w:rsidRPr="007B5C66" w:rsidRDefault="005F2534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МДОУ «Детский сад № 11 «Звездочка»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повышение качества организации развития детей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МДОУ «Детский сад «Росинка»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Обеспечено повышение качества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организации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1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и модернизация МДОУ «Детский сад № 17 «Золушка»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ограждений в МДОУ «Детский сад № 1 «Ласточка»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антитеррористическая защищенность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Создание условий для перехода от образования, основанного на передаче информации, к образованию, базирующемуся на формировании знаний и креативного потенциала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Расширение (оптимизация) спектра </w:t>
            </w:r>
            <w:r w:rsidR="000B5C4D">
              <w:rPr>
                <w:rFonts w:ascii="Arial" w:hAnsi="Arial" w:cs="Arial"/>
                <w:sz w:val="20"/>
                <w:szCs w:val="20"/>
              </w:rPr>
              <w:t>дополнительных общеобразователь</w:t>
            </w:r>
            <w:r w:rsidRPr="007B5C66">
              <w:rPr>
                <w:rFonts w:ascii="Arial" w:hAnsi="Arial" w:cs="Arial"/>
                <w:sz w:val="20"/>
                <w:szCs w:val="20"/>
              </w:rPr>
              <w:t>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1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Реализован комплекс мер по профессиональной ориентации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комплексная система выявления и поддержки одаренных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Внедрены в систему образования программы, направленные на развитие креативного потенциала детей и юношества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Развита системы непрерывного инклюзивного образования детей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условий для организации дистанционного обучения детей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</w:t>
            </w:r>
            <w:r w:rsidR="000B5C4D">
              <w:rPr>
                <w:rFonts w:ascii="Arial" w:hAnsi="Arial" w:cs="Arial"/>
                <w:sz w:val="20"/>
                <w:szCs w:val="20"/>
              </w:rPr>
              <w:t>вательных</w:t>
            </w:r>
            <w:r w:rsidR="000B5C4D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="000B5C4D">
              <w:rPr>
                <w:rFonts w:ascii="Arial" w:hAnsi="Arial" w:cs="Arial"/>
                <w:sz w:val="20"/>
                <w:szCs w:val="20"/>
              </w:rPr>
              <w:br w:type="page"/>
              <w:t xml:space="preserve"> дистанцион</w:t>
            </w:r>
            <w:r w:rsidRPr="007B5C66">
              <w:rPr>
                <w:rFonts w:ascii="Arial" w:hAnsi="Arial" w:cs="Arial"/>
                <w:sz w:val="20"/>
                <w:szCs w:val="20"/>
              </w:rPr>
              <w:t>ного обучения</w:t>
            </w:r>
          </w:p>
          <w:p w:rsidR="0046159B" w:rsidRPr="007B5C66" w:rsidRDefault="0046159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деятельность центра образования цифрового и гуманитарного профилей в МОУ «СОШ №8 с. Горькая Балка»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деятельность центра образования цифрового и гуманитарного профилей в МОУ «СОШ №9 с. Нины»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деятельность центра образования цифрового и гуманитарного профилей в МОУ «СОШ №10 с. Солдато-Александровского»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Внедрена модель Цифровой образовательной среды в МОУ «СОШ №2 г. Зеленокумска»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Внедрена модель Цифровой образовательной среды в МОУ «СОШ №12 г. Зеленокумска»»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  <w:p w:rsidR="0046159B" w:rsidRPr="007B5C66" w:rsidRDefault="0046159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деятельность центра образования цифрового и гуманитарного профилей в МОУ «СОШ №1 г. Зеленокумск»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деятельность центра образования цифрового и гуманитарного профилей МОУ «СОШ № 3 г.Зеленокумск»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Внедрена модель Цифровой образовательной среды в МОУ «СОШ №13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деятельность центра образования цифрового и гуманитарного профилей МОУ «СОШ № 5 х. Восточный»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деятельность центра образования цифрового и гуманитарного профилей МОУ «СОШ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№ 6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деятельность центра образования цифрового и гуманитарного профилей МОУ «СОШ № 7 с. Отказного»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деятельность центра образования цифрового и гуманитарного профилей МОУ «СОШ № 14г.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Внедрена модель Цифровой образовательной среды в МОУ «СОШ №11 г. Зеленокумска»»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расширение общеобразовательных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программ</w:t>
            </w:r>
            <w:r w:rsidRPr="007B5C66">
              <w:rPr>
                <w:rFonts w:ascii="Arial" w:hAnsi="Arial" w:cs="Arial"/>
                <w:sz w:val="20"/>
                <w:szCs w:val="20"/>
              </w:rPr>
              <w:br w:type="page"/>
              <w:t xml:space="preserve"> с учетом 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привлекательности педагогической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обеспеченности учреждений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образования профессиональными кадрами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 современные условия труда и достойное материальное вознаграждение за труд педагогов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для увеличения уровня обеспеченности УО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профессиональными кадрами</w:t>
            </w:r>
          </w:p>
          <w:p w:rsidR="0046159B" w:rsidRPr="007B5C66" w:rsidRDefault="0046159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повышения уровня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привлекательности педагогической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для увеличения уровня обеспеченности УО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профессиональными кадрами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повышение квалификации и профессиональная переподготовка педагогов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для увеличения уровня обеспеченности УО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профессиональными кадрами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1.1.8.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развития деятельности в области опеки и попечительства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Уменьшение доли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Выполнены мероприятия направленные на снижение уровня социального сиротства, обеспечение семейного устройства детей-сирот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уменьшение доли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Задача 1.2. Развитие активной жизненной позиции у молодежи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Созданы условия для развития активной жизненной позиции у молодежи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ДК «Ремзавод» под размещение молодежного центра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проведения активного досуга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Закончено строительство культурно - досугового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центра в г. Зеленокумске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 кинотеатром оснащенным технологическим оборудованием для показа фильмов в формате 3D, библиотекой и другими объектами,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создающими дополнительные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возможности для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досуга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молодежи</w:t>
            </w:r>
          </w:p>
          <w:p w:rsidR="00773562" w:rsidRPr="007B5C66" w:rsidRDefault="007735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проведения активного досуга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Формирование условий для гражданского становления,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патриотического, духовно-нравственного воспитания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Повышен уровень гражданского,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патриотического и нравственного становления молодежи </w:t>
            </w:r>
          </w:p>
          <w:p w:rsidR="0046159B" w:rsidRPr="007B5C66" w:rsidRDefault="0046159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условия для 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гражданского и нравственного становления молодежи</w:t>
            </w:r>
          </w:p>
          <w:p w:rsidR="0046159B" w:rsidRPr="007B5C66" w:rsidRDefault="0046159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Реализован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комплекс мероприятий, направленный на профилактику правонарушений и экстремистских проявлений в молодежной среде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гражданского и патриотического становления молодежи</w:t>
            </w:r>
          </w:p>
          <w:p w:rsidR="00773562" w:rsidRPr="007B5C66" w:rsidRDefault="007735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562" w:rsidRPr="007B5C66" w:rsidRDefault="007735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562" w:rsidRPr="007B5C66" w:rsidRDefault="007735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562" w:rsidRPr="007B5C66" w:rsidRDefault="007735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46159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Задача 1.3. Укрепление физического и духовного здоровья жителей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доступности занятий физической культурой и спортом для всех слоев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Созданы условия для развития физической культуры и спорта среди широких слоев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населения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физической культуры и спорта в Советском 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СК»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 - 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Зам. главы 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МКУ «Комитет по физической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культуре и спорту Советского городского округа Ставро-польского края» (далее- МКУ «К ФК и С»)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 комплексная спортивная площадка в х.Андреевский.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 физической культуры и спорта в х.Андреевский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физкультурно-оздоровительный комплекс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с.Солдато-Александровское.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 физической культуры и спорта в с.Солдато-Александровское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 комплексная спортивная площадка в с.Нины.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III - IV этапы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с.Нины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физкультурно-оздоровительный комплекс в с.Нины.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 физической культуры и спорта в с.Нины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реконструкция спортивной площадки по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ул.Советской с.Отказное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Улучшены условия для развития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спорта в с.Отказное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физической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детский спортивно-игровой комплекс по ул. Кировас. 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2025 г - 2026г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с.Отказное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комплексная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спортивная площадка в с.Правокумское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физичес-кой культуры и спорта в с.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Правокумское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комплексная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спортивная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площадка в с.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с.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 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 физкультурно-оздоровительный комплекс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с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.Горькая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 физической культуры и спорта в с.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 комплексная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спортивная площадка в пос. Михайловка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пос.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Михайловка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10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комплексная спортивная площадка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х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Восточный.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х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Восточный.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здания по адресу: с.Нины, ул.Комсомольская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под размещение физкультурно-оздоровительного комплекса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с.Нины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стадиона в с.Правокумское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 с.Правокумское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стадиона «Урожай»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г. Зеленокумске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Завершено строительство спортивного зала на стадионе «Урожай»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для развития физической культуры и спорта 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г. Зеленокумске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Приобщение различных слоев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занятиям физической культурой и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Здоровый образ жизни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стал нормой для населения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Советского ГО СК</w:t>
            </w:r>
          </w:p>
          <w:p w:rsidR="00773562" w:rsidRPr="007B5C66" w:rsidRDefault="007735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Развита сеть мест для систематических занятий спортом молодежи и лиц средних и старших возрастов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формирования здорового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образа жизни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Внедрены новые формы физкультурно-оздоровительной и спортивной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формирования здорового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образа жизни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массовость физкультурного и спортивного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формирования здорового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образа жизни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Пропаганда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здорового образа жизни средствами физической культуры 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формирования здорового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образа жизни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физической культуры»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 «К ФК и С»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1.4.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Развитие единого культурного пространства на территории Советского ГО СК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благоприятных условий для развития дополнительного образования в сфере культуры и искусства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 дополнительного образования детей в сфере культуры и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 Советского ГО СК» (далее - 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Зам. главы 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АСГО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 далее - Отдел культуры)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 капитальный ремонт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здания МУДО «Детская школа искусств с. Горькая Балка Советского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Улучшены условия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для развития дополни</w:t>
            </w:r>
            <w:r w:rsidR="008A3764" w:rsidRPr="007B5C66">
              <w:rPr>
                <w:rFonts w:ascii="Arial" w:hAnsi="Arial" w:cs="Arial"/>
                <w:sz w:val="20"/>
                <w:szCs w:val="20"/>
              </w:rPr>
              <w:t>-</w:t>
            </w:r>
            <w:r w:rsidRPr="007B5C66">
              <w:rPr>
                <w:rFonts w:ascii="Arial" w:hAnsi="Arial" w:cs="Arial"/>
                <w:sz w:val="20"/>
                <w:szCs w:val="20"/>
              </w:rPr>
              <w:t>тельного образования детей в сфере культуры и искусства в с. 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Детские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музыкальные, художественные школы обеспечены необходимыми инструментами, оборудованием и материалами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</w:t>
            </w:r>
            <w:r w:rsidR="000B5C4D">
              <w:rPr>
                <w:rFonts w:ascii="Arial" w:hAnsi="Arial" w:cs="Arial"/>
                <w:sz w:val="20"/>
                <w:szCs w:val="20"/>
              </w:rPr>
              <w:t>словия для развития дополнитель</w:t>
            </w:r>
            <w:r w:rsidRPr="007B5C66">
              <w:rPr>
                <w:rFonts w:ascii="Arial" w:hAnsi="Arial" w:cs="Arial"/>
                <w:sz w:val="20"/>
                <w:szCs w:val="20"/>
              </w:rPr>
              <w:t>ного образования детей в сфере культуры и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 система продвижения талантливой молодежи в сфере отраслей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Улучшены условия для развития талантливой молодежи в сфере отраслей культуры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1.4.2.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благоприятных условий для развития системы библиотечного обслуживания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 доступ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знаниям, информации, культурным ценностям, удовлетворяющий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потребности населения</w:t>
            </w:r>
          </w:p>
          <w:p w:rsidR="008A3764" w:rsidRPr="007B5C66" w:rsidRDefault="008A3764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Филиала №12 МУК «Центральная библиотека Советского района «Библиотека х.Колесников»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доступа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знаниям, информации, культурным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Филиала №9 МУК «Центральная библиотека Советского района «Библиотека в с.Нины»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доступа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знаниям, информации, культурным ценностям</w:t>
            </w:r>
          </w:p>
          <w:p w:rsidR="008A3764" w:rsidRPr="007B5C66" w:rsidRDefault="008A3764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филиала № 6 МУК «Центральная библиотека Советского района «Библиотека для детей с.Соллато-Александровское»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доступа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знаниям, информации, культурным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связьс виртуальным книжным фондом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доступа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 знаниям, информации, культурным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1.4.3.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Создание благоприятных условий для развития культурно - досуговой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Сформирована уникальная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 xml:space="preserve">культурно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lastRenderedPageBreak/>
              <w:t>- досуговая среда, удовлетворяя-ющая запросам всех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капитальный ремонт здания Зала торжеств МКУ «Культурно-досуговый центр» с.Правокумское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 с.Правокумское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культурно-досугового центра по ул.Мира с.Правокумское.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 с.Правокумское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Дома культуры в пос.Михайовка.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2021-2022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 пос.Михайовка.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крыши и капитальный ремонт здания МКУ «Центр культуры и досуга» с.Горькая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 с.Горькая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здания ДК МКУ «Культурно-досуговый центр» с.Отказное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 с.Отказное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Приобретен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микроавтобус на 30 посадочных мест для ДК с.Горькая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 с.Горькая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Осуществлено строительство дома культуры с.Нины с библиотекой и благоустройство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Сформирована культурно - досуговая среда в с.Нины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Дома культуры в пос.Селивановка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пос.Селивановка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фасада и замена кровли МКУ «Культурно-досуговый центр» х.Восточный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Улучшена культурно - досуговая среда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х.Восточный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здания МКУ «Солдато-Александров-ское социально-культурное объединение» кинотеатр «Дружба»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2024-2025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Улучшена культурно - досуговая среда в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 Солдато-Алесандровском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цифровые технологии в культурное пространство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 элемент уникальной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культурно - досуговой среды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виртуальный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концертный зал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 элемент уникальной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культурно - досуговой среды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Приняли участие в федеральных программах, программе и проектах Ставропольского края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«Культурная среда», «Творческие люди», «Цифровая культура»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творческого развития населения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Задача 1.5. Развитие системы социальной защиты и социальной поддержки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и качество жизни социально уязвимых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 граждан Советского ГО СК» (далее – МП «Социальная поддержка»)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Управления труда и социальной защиты населения АСГО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 далее-УТСЗН)</w:t>
            </w:r>
          </w:p>
          <w:p w:rsidR="00914274" w:rsidRPr="007B5C66" w:rsidRDefault="00914274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Осуществлено предоставление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жизни социально уязвимых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эффективность предоставления мер социальной поддержки отдельным категориям граждан</w:t>
            </w:r>
          </w:p>
          <w:p w:rsidR="004103F7" w:rsidRPr="007B5C66" w:rsidRDefault="004103F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Повышено качество жизни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Оказание адресной помощи семьям с детьми, проживающими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Сокращен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уровень бедности среди семей с детьми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4103F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Произведены выплаты в рамках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адресной помощи семьям с детьми, проживающими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Сокращен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уровень бедности среди семей с детьми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Реализованы принципы адресного подхода при оказании социальной помощи семьям с детьми, нуждающимся гражданам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Сокращен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уровень бедности среди семей с детьми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Исполнены мероприятия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Сокращен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уровень бедности среди семей с детьми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безбарье-ная среда и обеспечены равные возможности для инвалидов и других маломобильных групп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работа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оборудованию беспрепятственного использования лицами с ограниченными возможностями наиболее востребованных объектов в сферах образования, культуры 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Улучшено состояние безбарьеной среды для инвалидов и других маломобильных групп населения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Задача 2.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Обеспечение благоприятных условий для экономического развития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2.1.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Повышение инвестиционной привлекательности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благоприятной для инвесторов административной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административной среды, благоприятной для создания и развития бизнеса на территории Советского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 Советского ГО СК»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- МП «Экономическое развитие»)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Заместитель главы АС ГО СК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- Зам. главы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экономического АСГО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 - Отдел эконом. развития)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 Стандарт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деятельности администрации Советского 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обеспечению благоприятного инвестиционного климата в Советском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 административная среда для благоприятного инвестиционного климата на территории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F48A6" w:rsidRPr="007B5C66" w:rsidRDefault="000F48A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Организовано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и осуществляется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оказание методической и консультативной помощи потенциальным инвесторам по вопросам получения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административных 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финансовых мер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муниципальной поддержки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8A6" w:rsidRPr="007B5C66" w:rsidRDefault="000F48A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Создана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административная среда для оказания поддержки потенциальным инвесторам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Утвержден и реализуется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порядок прохождения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инвесторами административных процедур в сфере земельный отношений и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 административная среда для оказания поддержки потенциальным инвесторам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Устранены «административные барьеры» при реализации приоритетных инвестиционных проектов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 административная среда, благоприятная для создания и развития бизнеса на территории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Формирование экономических и административных механизмов привлечения инвестиций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Достижение уровня финансовой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административной поддержки субъектов инвестиционной деятельности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соответствующего реальным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потребностям потенциальных инвесторов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1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Принят нормативный документ, обеспечивающий предоставление инвесторам, реализующим социально-значимые инвестиционные проекты на территории Советского 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налоговые льготы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налогу на землю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Увеличен уровень финансовой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поддержки субъектов инвестиционной деятельности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1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Принят нормативный документ, обеспечивающий предоставление инвесторам права на субсидирование процентной ставки по кредитам, полученным инвесторами на реализацию инвестиционных проектов на территории Советского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ГО СК</w:t>
            </w:r>
          </w:p>
          <w:p w:rsidR="000F48A6" w:rsidRPr="007B5C66" w:rsidRDefault="000F48A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Увеличен уровень финансовой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поддержки субъектов инвестиционной деятельности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инвентаризация промышленных зон для выявления территорий, перспективных для реновации производств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административной поддержки субъектов инвестиционной деятельности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Введена и реализуется система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административного сопровождения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инвесторов, реализующих инвестиционные проекты, реализуемых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2019 - 2035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Достижение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уровня административной поддержки субъектов инвестиционной деятельности соответствующего реальным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потребностям инвесторов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благоприятного инвестиционного имиджа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Улучшение уровня инвестиционной привлекательности Советского ГО СК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инвестиционной активности внутренних и внешних инвесторов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презентация имеющихся инвестиционных возможностей и конкретных инвестиционный площадок на официальном Интернет-Портале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Советского ГО СК</w:t>
            </w:r>
          </w:p>
          <w:p w:rsidR="000F48A6" w:rsidRPr="007B5C66" w:rsidRDefault="000F48A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 уровень инвестиционной привлекательности Советского ГО СК</w:t>
            </w:r>
            <w:r w:rsidRPr="007B5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«зеленый коридор» стратегически важным для развития Советского ГО СК инвестиционным проектам, обеспечивающим новое качество жизни населения и повышение конкурентоспособности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 уровень активности внутренних и внешних инвесторов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обучение сотрудников Советского ГО СК, ответственных за работу в сфере инвестиционной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квалификации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профильных специалистов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2.2. Обеспечение благоприятных условий для развития малого и среднего предпринимательства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эффективной системы поддержки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основных показателей, характеризующих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деятельность МСП, за счет внедрения комплексной системы стимулирования развития и легализации МСП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Отдел эконом.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комфортные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условия для осуществления предпринимательской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Увеличено количество субъектов МСП (включая ИП и самозанятых граждан)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1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Сформированы благоприятный предпринимательский климат, конкурентная среда, направленные на активизацию деятельности малых и средних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предприятий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 численность занятых в сфере малого и среднего предпринимательства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 самозанятых граждан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Приняты меры по содействию развитию социального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количество предприятий (индивидуальных предпринимателей),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которым присвоен статус социального предприятия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Расширен доступ субъектов малого и среднего предпринимательства к закупкам товаров, работ, услуг для государственных и муниципальных нужд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 доля закупок 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Определены специалисты осуществляющие консультирование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Увеличено количество оказанных субъектам малого и среднего предпринимательства консультационно-информационных услуг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2.3.Обеспечение благоприятных условий для развития АПК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Развитие растениеводства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экономической эффективности растениеводства за счет внедрения инновационных и цифровых технологий, использования ресурсосберегающих методов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Заместитель главы - начальник Управления сельского хозяйства и охраны окружающей среды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АС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А.И. Коберняков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-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Зам. главы А.И. Коберняков)</w:t>
            </w:r>
          </w:p>
          <w:p w:rsidR="00902CAB" w:rsidRPr="007B5C66" w:rsidRDefault="00902CA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агрохимическое обследование земель сельскохо-зяйственного назначения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экономической эффективности растениеводства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Оказано содействие сельскохозяйственным товаропроизводителям в получении господдержки 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  <w:p w:rsidR="000F48A6" w:rsidRPr="007B5C66" w:rsidRDefault="000F48A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экономической эффективности растениеводства за счет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реконструкция и модернизация оросительных систем в СПК и КФХ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2020 год,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экономической эффективности растениеводства за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счет модернизации производственных процессов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А.И. Коберняков</w:t>
            </w:r>
          </w:p>
        </w:tc>
      </w:tr>
      <w:tr w:rsidR="00311CC7" w:rsidRPr="007B5C66" w:rsidTr="007B5C66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Оказано содействие гражданам, ведущим личное подсобное хозяйство, в получении грантов в форме субсидий на закладку сада суперинтенсивного типа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2020-2021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экономической эффективности растениеводства за счет государственной поддержки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Оказано содействие в применении новых интенсивных сортов сельскохозяйственных культур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экономической эффективности растениеводства за счет внедрения инновационных технологий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Внедрены элементы системы точного земледелия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2025-2035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экономической эффективности растениеводства за счет внедрения инновационных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событие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Введен в эксплуатацию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тепличный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комплекс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АО СХП «Кавказ» по производству плодоовощной продукции защищенного грунта, площадью 42,00 га, расположенного по адресу : Ставропольский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край, Советский район, в 4,5 км западнее с. Солдато-Александровское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экономической эффективности растениеводства за счет внедрения инновационных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Внебюджетные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Развитие животноводства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Повышение привлекательности отрасли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животноводства и ее развитие за счет эффективной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Приобретен племенной молодняк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2019 год,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2025-2035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Увеличены темпы 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отрасли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животноводства за счет эффективной государственной поддержки</w:t>
            </w:r>
          </w:p>
          <w:p w:rsidR="00902CAB" w:rsidRPr="007B5C66" w:rsidRDefault="00902CA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и модернизация животноводческих помещений в СПК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Повышен уровень привлекательности отрасли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животноводства и ее развитие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Оказано содействие сельскохозяй-ственным товаропроизводителям в получении господдержки в области животноводства в рамках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Повышен уровень привлекательности отрасли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животноводства и ее развитие за счет эффективной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Организованы и проведены семинары по обучениюкормопроизводству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эффективности отрасли животноводства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2.3.3.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Обновление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машинно-тракторного парка в СПК и КФХ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производительности труда в сельскохозяйственном производстве , за счет приобретения новых современных машин и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Оказано содействиеСПК и КФХ округа в приобретении новых современных тракторов и комбайнов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Повышен уровень производительности труда в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сельскохозяйственном производстве, за счет приобретения новых современных машин и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Обновлен машинотракторный парк в СПК и КФХ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производительности труда в сельскохозяйственном производстве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2.4. Создание условий для развития пищевой и перерабатывающей промышленности, потребительского рынка и туризма</w:t>
            </w:r>
          </w:p>
          <w:p w:rsidR="00902CAB" w:rsidRPr="007B5C66" w:rsidRDefault="00902CA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Создание условий для развития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Развитие пищевой и перерабатывающей промышленности за счет создания инновационных производств и производств малой переработки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новыепроизводства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Достигнут рост количества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производств пищевой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перерабатывающей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Произведена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модернизация действующих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предприятий пищевой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Достигнут рост количества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модернизированных производств пищевой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и перерабатывающей промышленности </w:t>
            </w:r>
          </w:p>
          <w:p w:rsidR="00902CAB" w:rsidRPr="007B5C66" w:rsidRDefault="00902CA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«Экономическое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Применены новые индустриальные технологии предприятиями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Достигнут рост количества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инновационных производств пищевой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перерабатывающей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Оказана консультативная поддержка субъектам предпринимательской деятельности по вопросам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развития экспорта продукции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Достигнут рост количества экспортетов продукции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пищевой и перерабатывающей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Оказана консультативная поддержка субъектам предпринимательской деятельности по вопросам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внедрения инновационных технологий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предприятий пищевой и перерабатывающей промышленности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Достигнут рост количества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инновационных производств пищевой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перерабатывающей промышленности производств малой переработки пищевой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перерабатывающей промышленности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условий для развития инфраструктуры торговли, общественного питания и бытового обслуживания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Создана оптимальная многоформатная инфраструктура предприятий 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схема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размещения нестационарных торговых объектов и схемы размещения нестационарных объектов по предоставлению услуг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2019-2021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2026-2030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2027-2035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организации многоформатной инфраструктуры предприятий 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Выполнены процедуры по размещению нестационарных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торговых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объектов, нестационарных объектов по предоставлению услуг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реализация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потребности населения в получении услуг торговли, общественного питания в о «шаговой доступности»</w:t>
            </w:r>
            <w:r w:rsidRPr="007B5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формирование и актуализация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дислокации объектов торговли, общественного питания, бытового обслуживания населения,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актуализация дислокации объектов торговли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общественного питания</w:t>
            </w:r>
          </w:p>
          <w:p w:rsidR="00902CAB" w:rsidRPr="007B5C66" w:rsidRDefault="00902CA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ежегодный мониторинг исполнения требований договоров на право размещения нестационарных торговых объектов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создания оптимальной инфраструктуры 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условий для улучшения качества торгового обслуживания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Обеспечение населения и гостей Советского ГО СК качественными товарами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для развития фирменной торговли, в том числе фермерских магазинов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Увеличено количество объектов фирменной торговли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ярмарочной площади поул. Прогонная с. 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Увеличено количество проведенных ярмарок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 с. Отказное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ярмарки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 участием местных и ставропольских товаропроизводителей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Увеличены объемы реализуемойместными и краевыми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производи-телями сельскохозяйст-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венной продукции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Организовано размещение нестационарных торговых объектов для осуществления сезонной торговли овощами, фруктами и ягодами</w:t>
            </w:r>
          </w:p>
          <w:p w:rsidR="00FE3E02" w:rsidRPr="007B5C66" w:rsidRDefault="00FE3E0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объемы реализуемой сельскохозяйственной продукции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реализации продукции,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произведенной в личных подсобных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хозяйствах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Увеличены объемы реализуемой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мероприятия по выявлению и пресечению административных правонарушений, связанных с самовольным осуществлением деятельности в сфере торговли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соблюдения честной конкуренции на потребительском рынке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уровня правовой грамотности субъектов потребительского рынка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 обслуживания потребителей на потребительском рынка</w:t>
            </w:r>
            <w:r w:rsidRPr="007B5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консультирование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хозяйствующих субъектов по вопросам потребительского рынка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качества обслуживания потребителей на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потребительском рынке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конференции, "круглые столы", совещания с участием хозяйствующих субъектов потребительского рынка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 обслуживания потребителей на потребительском рынке</w:t>
            </w:r>
          </w:p>
          <w:p w:rsidR="00FE3E02" w:rsidRPr="007B5C66" w:rsidRDefault="00FE3E0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консультирование хозяйствующих субъектов и граждан по вопросам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защиты прав потребителей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 обслуживания потребителей на потребительском рынке</w:t>
            </w:r>
          </w:p>
          <w:p w:rsidR="00FE3E02" w:rsidRPr="007B5C66" w:rsidRDefault="00FE3E0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2.4.5.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условий для развития на территории Советского ГО СК туризма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Развитие туристической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Разработан и актуализируется туристический паспорт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 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Создан и ведется реестр (информационная база данных) объектов туристской индустрии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туристских ресурсов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2019- 2035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развития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туристической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Зам. главы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Отдел эконом.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Развита сеть коллективных средств размещения гостей и туристов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2019- 2035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размещения гостей и туристов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Получил развитие культурно-познавательный туризм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2021-2035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развитие культурно-познавательного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02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Проведены мероприятия созданию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культурных брендов на базе объектов культурного наследия, духовно-нравственных идеалов, имеющих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местное (региональное)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значение (архитектурные, археологические памятники, памятники истории и памятные места)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Созданы культурные бренды Советского ГО СК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Развивать транспортное и железнодорожное сообщение, создавать объекты торговли, бытового обслуживания и общественного питания, объекты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досуга и развлечения, объекты здравоохранения, турфирмы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новые объекты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туристской инфраструктуры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Усовершенствована система информационного обеспечения проведения мероприятий в сфере туризма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2021-2035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информирование населения о проведении мероприятий в сфере туризма (средства массовой информации, официальный Интернет-Портал Советского ГО СК)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эконом.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3. Пространственное развитие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6A03D8" w:rsidP="000B5C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Задача 3.1. Обеспечение устойчивого развития территории Советского ГО СК на основе документов территориального планирования и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градостроительного зонирования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Создание условий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«Развитие градостроитель-ства, строительства и архитектуры в Советском ГО СК»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- МП «Развитие </w:t>
            </w:r>
            <w:r w:rsidR="000B5C4D"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</w:t>
            </w:r>
            <w:r w:rsidRPr="007B5C66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градостроитель</w:t>
            </w:r>
            <w:r w:rsidR="00240737" w:rsidRPr="007B5C66">
              <w:rPr>
                <w:rFonts w:ascii="Arial" w:hAnsi="Arial" w:cs="Arial"/>
                <w:sz w:val="20"/>
                <w:szCs w:val="20"/>
              </w:rPr>
              <w:t>-ст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ва, транспорта и муниципального хозяйства АС ГО СК (далее – Отдел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хозяйства)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Организовано ведение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государственных информационных систем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обеспечения градостроительной деятельности на территории Советского ГО СК, и предоставление сведений, документов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Организовано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Советского ГО СК.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0B5C4D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«Развитие градостроитель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Разработаны документы территориального планирования и градостроительного зонирования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Внесены необходимые изменения в Генеральный план Советского ГО СК и правила землепользования и застройки Советского ГО 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градостроитель-ства»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в области градостроительства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и получили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развитие современные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общественные комплексы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0B5C4D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МП «Развитие градостроитель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комплексного развития инфраструктуры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мероприятия по формированию и предоставлению населению земельных участков, в том числе обеспеченных коммунальной инфраструктурой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градостроитель-ства»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для увеличения объемов жилищного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Проведены мероприятия по формированию и предоставлению населению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градостроитель-ства»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58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Задача 3.2. Повышение качества и комфорта современной городской среды на территории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содержания и развития объектов благоустройства городской среды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 Советского ГО СК» (далее –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«Формирование современной городской среды»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муниципального хозяйства</w:t>
            </w:r>
          </w:p>
          <w:p w:rsidR="00DF75BA" w:rsidRPr="007B5C66" w:rsidRDefault="00DF75BA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  <w:r w:rsidR="008968EB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8EB"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администрации </w:t>
            </w:r>
          </w:p>
          <w:p w:rsidR="008968EB" w:rsidRPr="007B5C66" w:rsidRDefault="008968EB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Советского ГО СК (далее –</w:t>
            </w:r>
            <w:r w:rsidR="00CD12A7" w:rsidRPr="007B5C66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7B5C66">
              <w:rPr>
                <w:rFonts w:ascii="Arial" w:hAnsi="Arial" w:cs="Arial"/>
                <w:sz w:val="20"/>
                <w:szCs w:val="20"/>
              </w:rPr>
              <w:t>тдел городского хозяйства)</w:t>
            </w:r>
          </w:p>
        </w:tc>
      </w:tr>
      <w:tr w:rsidR="00311CC7" w:rsidRPr="007B5C66" w:rsidTr="007B5C66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Нижнего парка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г. Зеленокумска (2 этап)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парка Дворца культуры им. И.А. Усанова в г. Зеленокумске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территории, прилегающей к православному детскому саду в честь иконы Божией Матери «Отрада и Утешение» в г. 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1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сквера рядом с площадью 1 Мая в районе муниципального образовательного учреждения средней общеобразовательной школы № 3 (2-ой этап)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Проведено благоустройство территории общественного кладбища «Отрезок»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более комфортные условия для проведения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ритуальных мероприятий на территории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г. Зеленокумска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 общественного кладбища «Дормаш» и прилегающей к нему территории вг. Зеленокумске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более комфортные условия для проведения ритуальных мероприятий на территории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г. Зеленокумска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Отдел городского хозяйства 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Приобретена коммунальная техника для уборки дорог общего пользования местного значения и площадей города Зеленокумска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оперативного решения вопросов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круглогодичного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содержанию дорог, пешеходных дорожек, парковых объектов, зеленых насаждений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</w:p>
          <w:p w:rsidR="00FE3E02" w:rsidRPr="007B5C66" w:rsidRDefault="00FE3E0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МУП «ЖКХ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г. Зеленокумска»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 ремонт многоэтажных домов: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- г. Зеленокумск: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ул. Первомайская, д. 115,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117,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119,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121;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50 лет Октября, д. 15,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17;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пл. Ленина, д. 32,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34,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40;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Октябрьская, д. 17, 19, 29;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Ленинградская, д. 58;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Советская, д. 16, 18, 25;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Мира, д. 20;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50 лет Октября, д. 64;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Л.Толстого, д. 73;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60 лет Октября, д. 8;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пл. Базарная, д. 2;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Восточная, д. 4, д. 6;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Крайнева, д. 66, д. 68;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Крупской, д. 37;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Мельничная, д. 38, д. 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III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«Формирование современной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муниципального хозяйства</w:t>
            </w:r>
          </w:p>
        </w:tc>
      </w:tr>
      <w:tr w:rsidR="00311CC7" w:rsidRPr="007B5C66" w:rsidTr="007B5C66">
        <w:trPr>
          <w:trHeight w:val="2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Ремонт многоэтажных домов: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г. Зеленокумск: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Ессентукская, д. 106, 108, 157, 161а, 162, 164, 166;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Садовая, д, 1.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пер. Владикавказский, д. 97,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97а;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Пугачева, д. 219;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Энгельса, д. 2а;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Энгельса, д. 90а, 90б</w:t>
            </w:r>
          </w:p>
          <w:p w:rsidR="00EA4042" w:rsidRPr="007B5C66" w:rsidRDefault="00EA404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городской среды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современного облика сельских территорий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Развиты гармоничные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и благоприятные условия проживания жителей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хозяйства</w:t>
            </w:r>
            <w:r w:rsidR="00CD12A7" w:rsidRPr="007B5C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D12A7" w:rsidRPr="007B5C66" w:rsidRDefault="00E35751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</w:t>
            </w:r>
            <w:r w:rsidR="00CD12A7" w:rsidRPr="007B5C66">
              <w:rPr>
                <w:rFonts w:ascii="Arial" w:hAnsi="Arial" w:cs="Arial"/>
                <w:sz w:val="20"/>
                <w:szCs w:val="20"/>
              </w:rPr>
              <w:t>ерриториаль-ные отделы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администрации Советского ГО СК( далее –Территориаль-ный отдел)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«Центральной площади» (1-я очередь) в с. 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комфортности условий проживания на территории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с. 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 Горькая Балка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«Центральной площади» (2-я очередь) в с. 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качества и комфорта проживания на </w:t>
            </w:r>
          </w:p>
          <w:p w:rsidR="00311CC7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 xml:space="preserve">территории села Горькая Балка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Горькая Балка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«Центральной площади» (3-я очередь) в с. Горькая Балка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Увеличен уровень качества и комфорта проживания на </w:t>
            </w:r>
          </w:p>
          <w:p w:rsidR="00EA4042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территории села 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Горькая Балка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Благоустроена Центральная площадь вс. Правокумском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(1-я очередь)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качества и комфорта проживания на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территории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с. Правокумское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«Модернизация коммунального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Правокумское 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Благоустроена Центральная площадь вс. Правокумское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(2-я очередь)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качества и комфорта проживания на территории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с. Правокумское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Правокумское 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Благоустроена площадь Победы вс. Отказном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качества и комфорта проживания на территории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Отказное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парковой зоны в с.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Нины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 с. Нины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благоустройство территории, прилегающей к строящемуся храму святого великомученика и Победоносца Георгия хутора Восточного по улице Юбилейная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более комфортные условия для проживания населения </w:t>
            </w:r>
          </w:p>
          <w:p w:rsidR="00311CC7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х. Восточный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Территориальный отдел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х. Восточный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Проведено благоустройство прилегающей общественной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территории к ФОКу села Солдато-Александровское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Увеличен уровень качества и комфорта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проживания на территории села Солдато-Александровское</w:t>
            </w:r>
          </w:p>
          <w:p w:rsidR="00EA4042" w:rsidRPr="007B5C66" w:rsidRDefault="00EA404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Территориальный отдел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с. Солдато-Александровское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работы по благоустройству территории культурно-досугового центра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х.Восточном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х. Восточный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Территориальный отдел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х. Восточный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Благоустроена детская игровая площадка, расположенная на территории, прилегающей к Дому культуры. (1 этап) в п. Михайловском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Увеличен уровень качества и комфорта проживания на территории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пос. Михайловка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Солдато-Александровское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работы по благоустройству детской игровой площадки в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п. Михайловском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пос. Михайловка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Солдато-Александровское</w:t>
            </w:r>
          </w:p>
        </w:tc>
      </w:tr>
      <w:tr w:rsidR="00311CC7" w:rsidRPr="007B5C66" w:rsidTr="007B5C66">
        <w:trPr>
          <w:trHeight w:val="10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детской игровой площадки на территории МКУ «КДЦ» по ул. Мостовой с.Отказное.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Отказное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Проведена реконструкция детской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игровой площадки по ул.Мира с.Правокумское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Увеличен уровень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качества и комфорта проживания на территории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 Правокумское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парковой территории с.Нины.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Проведена реконструкция парковой зоны территории МКУ «КДЦ» по ул. Мостовой, 5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с. 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Отказное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Провед6ена реконструкция площади Победы с. 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Отказное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мемориального комплекса «Огонь Вечной Славы» с.Нины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формирования личности гражданина -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реконструкция памятника воинам односельчанам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 ул. Мира с.Правокумское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формирования личности гражданина -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Проведены работы по реставрации памятника воину-победителю вх. Восточном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формирования личности гражданина -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х. Восточный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Благоустроена Аллея Славы по ул. Мира вс. 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формирования личности гражданина -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Горькая Балка</w:t>
            </w:r>
          </w:p>
        </w:tc>
      </w:tr>
      <w:tr w:rsidR="00311CC7" w:rsidRPr="007B5C66" w:rsidTr="007B5C66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Обустроена пешеходная дорожка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ул. Буденного, ул. Социалистическая в селе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проживания, уровень комфортности передвижения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территории с.Нины.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Нины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Обустроена пешеходная дорожка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ул. Пролетарской в селе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проживания, уровень комфортности передвижения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территории с.Нины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Нины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Обустроена пешеходная дорожка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ул. Гагарина в с.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проживания, уровень комфортности передвижения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территории с.Нины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Нины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Обустроена пешеходная дорожка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ул. Юбилейная в х. Восточном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проживания, уровень комфортности передвижения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х. Восточный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х. Восточный</w:t>
            </w:r>
          </w:p>
        </w:tc>
      </w:tr>
      <w:tr w:rsidR="00311CC7" w:rsidRPr="007B5C66" w:rsidTr="007B5C66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 ремонт многоэтажных домов: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с. Солдато-Александровское: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Шоссейная, д.21, 23, 25;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Шоссейная, д. 27, 29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Солдато-Александровского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0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Ремонт многоэтажных домов: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с. Солдато-Александровское: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Шоссейная, д. 28;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Широкая, д. 1, 1а;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Шоссейная, д.17, 19;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Почтовая, д.1,3;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Кооперативная, д. 8, 10, 12;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Шоссейная, д.1, 3, 5, 7,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IV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качества и комфорта проживания на территории с. Солдато-Александровского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EA404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Задача 4.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Развитие комфортной среды проживания на территории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58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4.1. Стабилизация и улучшение экологической и санитарно-эпидемиологической обстановки на территории Советского ГО СК за счет снижения уровня негативного воздействия отходов производства и потребления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окружающую среду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Соблюдение экологических норм и требований при проведении мероприятий по вывозу твердых коммунальных отходов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Улучшение показателей экологической ситуации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1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 межмуниципальный зональный отходо-перерабатывающий комплекс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Созданы условия для улучшения показателей экологической ситуации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Советском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Организована работа по приему 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утилизации твердых коммунальных отходов межмуниципальным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зональным отходоперерабатывающим комплексом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Улучшены показатели экологической ситуации в Советском ГО 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 централизованный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сбор, транспортировка, вывоз твердых бытовых отходов и сдача на утилизацию твердых коммунальных отходов 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C4D">
              <w:rPr>
                <w:rFonts w:ascii="Arial" w:hAnsi="Arial" w:cs="Arial"/>
                <w:sz w:val="20"/>
                <w:szCs w:val="20"/>
              </w:rPr>
              <w:t>зональный отходо</w:t>
            </w:r>
            <w:r w:rsidRPr="007B5C66">
              <w:rPr>
                <w:rFonts w:ascii="Arial" w:hAnsi="Arial" w:cs="Arial"/>
                <w:sz w:val="20"/>
                <w:szCs w:val="20"/>
              </w:rPr>
              <w:t>перерабатывающий комплекс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показатели экологической ситуации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Формирование имиджа городского округа с высоким качеством природной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уровня ответственности местного сообщества в сфере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Приняты меры, направленные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предупреждение, пресечение и ликвидацию несанкционированных свалок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Достигнуто повышение уровня ответственности местного сообщества в сфере охраны окружающей среды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4.2. Модернизация и развитие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коммунальной инфраструктуры Советского ГО СК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Строительство новых и реконструкция существующих объектов водопроводных сетей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Увеличение уровня модернизации систем 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«Модернизация, развитие и содержание коммунального хозяйства Советского ГО СК» (далее - 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  <w:r w:rsidR="00DC1026" w:rsidRPr="007B5C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C1026" w:rsidRPr="007B5C66" w:rsidRDefault="00DC1026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 (по согласованию)</w:t>
            </w:r>
          </w:p>
        </w:tc>
      </w:tr>
      <w:tr w:rsidR="00311CC7" w:rsidRPr="007B5C66" w:rsidTr="007B5C66">
        <w:trPr>
          <w:trHeight w:val="1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Проведена реконструкция водопроводных сетей с.Горькая Балка 4 очередь, в п.Михайловка, в с.Солдато-Александровском 1 очередь, пос.Железнодорожный 1 очередь.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реконструкции систем водоснабжения с. Солдато-Александровского (2 и 3 очередь).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Солдато-Александровское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Проведено строительство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реконструкция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очистных сооружений канализации в г.Зеленокумск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2020-2021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II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 уровень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реконструкции систем водоотведения.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Внебюджетные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ремонт водопровода вг. Зеленокумск.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реконструкции систем водоснабжения г. Зеленокумска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капитальный ремонт водопроводной сети в с.Правокумское.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реконструкции систем водоснабжения с. Правокумское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строительство резервуаров для отстоя питьевой воды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(х. Чарыков, х. Глубокий).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2022-2024 г.г.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модернизации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</w:t>
            </w:r>
            <w:r w:rsidR="0037430D" w:rsidRPr="007B5C66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устаревшего оборудования насосных станций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модернизации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</w:t>
            </w:r>
            <w:r w:rsidR="0037430D" w:rsidRPr="007B5C66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замена стальных трубопроводов с износом 100% на трубы из коррозийно-устойчивых материалов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III,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модернизации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</w:t>
            </w:r>
            <w:r w:rsidR="0037430D" w:rsidRPr="007B5C66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Осуществлено строительство водопроводных сетей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с.Отказное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III,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обеспеченности населения системами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</w:t>
            </w:r>
            <w:r w:rsidR="0037430D" w:rsidRPr="007B5C66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реконструкция разводящих водопроводных сетей протяженностью 1110 м. 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х.Ковганский.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III,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 уровень реконструкции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ГУП СК «Зеленокумский водоканал»</w:t>
            </w:r>
            <w:r w:rsidR="007A6ABA" w:rsidRPr="007B5C66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4.2.2.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Строительство новых и реконструкция и ремонт существующих объектов систем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Увеличение уровня модернизации систем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Построен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межпоселковый газопровод к хуторам Привольный и Федоровский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2020-2021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этап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0B5C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 Задача 4.3. Развитие дорожного хозяйства и повышение безопасности дорожного движения на территории Советского ГО СК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доступности, качества автомобильных дорог по основным направлениям пассажирских и грузовых потоков,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уровня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на автомобильных дорогах улично-дорожной сети и вне границ населенных пунктов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Советского ГО СК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безопасностидорожного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 СК» (далее – МП «Развитие дорожного хозяйства»)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«Горькая Балка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- Отказное – примыкание к автомобильной дороге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«Кочубей-Зеленокумск-Минводы»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дорожного полотна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 вне границ населенных пунктов и уровень безопасности дорожного движения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муниципального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автомобильных дорог общего пользования местного значения Советского городского округа Ставропольского края по объектам(г. Зеленокумск, ул.Дружбы, участок ул.Лесной)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Улучшено техническое состояние автомобильных дорог округа, увеличены сроки службы дорожных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автомобильных дорог общего пользования местного значения Советского городского округа Ставропольского края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(г. Зеленокумск, ул.Крайнева (частично от ул. Свечкарёва), пер.Свечкарёва, пр.Свечкарёва)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Улучшено техническое состояние автомобильных дорог округа, увеличены сроки службы дорожных покрытий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общего пользования местного значения по ул. Кашпарова (от ул. Заводской до ул. Островского)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Улучшено техническое состояние автомобильных дорог округа, увеличены сроки службы дорожных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общего пользования местного значения по ул. Горького (от ул. Садовой до ул. Первомайской), ул. Первомайской (частично)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Улучшено техническое состояние автомобильных дорог округа, увеличены сроки службы дорожных покрытий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общего пользования местного значения по ул. Пугачева, пер. Партизанскому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Обеспечены оптимальные условий движения транспортных средств, повышен уровень безопасности дорожного движения. Улучшено техническое состояние автомобильных дорог местного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автомобильных дорог общего пользования местного значения по ул. Лермонтова, ул.Л.Толстого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общего пользования местного значения по ул. Заречной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г.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автомобильных дорог общего пользования местного значения по ул. Пушкина, ул. Гоголя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общего пользования местного значения по ул. Ленина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автомобильных дорог местного значения и уровень безопасности дорожного движения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МП «Развитие дорожного хозяйства»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 ремонт автомобильной дороги общего пользования местного значения по ул. Молодежной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дорожного полотна автомобильных дорог местного значения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 автомобильной дороги общего пользования местного значения по ул. Победы города Зеленокумска Советского городского округа Ставропольского края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автомобильной дороги общего пользования местного значения по ул. Садовой, проезда Садового 5, с пересечением ул. Дружбы и ул. Лесной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 выходом на ул. Ессентукскую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дорожного полотна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ремонт участка дороги по ул. Строителей в с. Отказном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2024 г.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дорожного полотна автомобильных дорог местного значения и уровень безопасности дорожного движения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дорожного хозяйства»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Территориальный отдел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Отказное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Обустроены пешеходные дорожки на территории г. Зеленокумска: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Некрасова с выходом на ул.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Кашпарова (до пер. Партизанского);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пер. Короткий (от ул. Крестьянской до ул. Кашпарова с выходом на ул.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60 лет Октября д/с «Огонек»);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Подгорная;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Кирова;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Ессентукская (от магазина РАЙПО до Восточных сетей, со стороны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МКД);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Садовая с выходом на ул. Георгиевскую;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Заводская от ПФ «Базис» до конца улицы;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пер. Владикавказский (от ул. Энгельса до ул. Пугачева);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пос. Элеватора;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Крестьянская (от ул. Почтовой до ул. Гоголя – центральная аллея);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Гражданская (от ул. Калинина до ул. Мира) нечетная сторона;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Кочубея (от ул. Крайнева до ул. Лермонтова);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Крайнева (от пер. Кумского до перехода на четную сторону № 262);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Советская.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х. Тихомировка: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ул. Садовая, проход между ул. Садовой и ул. Степной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 жителей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Обеспечена охрана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жизни и здоровья граждан и их законные права.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«Модернизация, развитие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содержание коммунального хозяйства Советского городского округа Ставропольского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городского хозяйства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Обустроены пешеходные дорожки на территории г. Зеленокумска: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Колхозная (от № 1 до № 94);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Ленина (от пер. Ардинцева до старицы - Центральная аллея);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Гоголя (от ул. Мира до ул. Пугачева);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Карамыкская,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Крупской (от № 41 до № 47);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Набережная,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проход соединяющий пер. Красноармейский с ул. Ленина,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Крымская (от № 1 до № 49);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Восточная (от парковки "Исток" до ул. Мельничной) со стороны парковки;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Угловая (от ул. Калинина до ул. Чапаева);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Р. Люксембург (от ул. Победы до прохода на ул. Первомайскую);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Ессентукская (от пер. Крымского до Дома престарелых);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Пугачева (от пер. Партизанский до до ул. 60 лет Октября)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 жителей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охрана жизни и здоровья граждан и их законные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«Модернизация, развитие и содержание коммунального хозяйства Советского городского округа Ставропольского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Обустроены пешеходные дорожки на территории г. Зеленокумска: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пер. Владикавказский (от ул. Заводской до конца);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проход от ул. Чехова до ул. Заводской;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Угловая (от ул. Чапаева до ул. Дзержинского);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Маяковского;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Хуторская (конец);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Дружбы (в районе 7-го проезда);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Кашпарова (частично);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Кирова (от ул. Л.Толстого до ул. Комсомольской);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Учительская (проход возле СОШ № 1);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Восточная (конец);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Энгельса подход к СОШ № 11;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Островского (от ул. Кашпарова до конца);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пл. Базарная перед кладбищем;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Крайнева (от д/с "Золотой ключик" до КНС);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Свечкарева-конец улицы;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проход с ул. Садовой в районе базы Холод;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ул. Тифлисская (от моста ч/з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Карамык до ул. Горького);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пр. Майский;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пер. Красноармейский (проход);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Лермонтова подход к д/с Тополек;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Заводская (от ул. Гоголя до ул. Пушкина);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Комсомольская;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подход к остановке по ул. Лермонтова;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Элеваторская;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ул. Кочубея.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 жителей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охрана жизни и здоровья граждан и их законные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«Модернизация, развитие и содержание коммунального хозяйства Советского городского округа Ставропольского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Выполнен ремонт пешеходных дорожек и тротуарной плитки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 ул. Мира и ул. З. Космодемьянской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г.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Улучшены условия проживания жителей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охрана жизни и здоровья граждан и их законные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«Модерниза-ция, развитие и содержание коммунального хозяйства Советского городского округа Ставропольского края»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городского хозяйства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3адача 4.4.Гармонизация межнациональных отношений, предупреждение этнического и религиозного экстремизма, укрепление единства российской нации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территории Советского ГО СК</w:t>
            </w:r>
          </w:p>
        </w:tc>
      </w:tr>
      <w:tr w:rsidR="00311CC7" w:rsidRPr="007B5C66" w:rsidTr="007B5C66">
        <w:trPr>
          <w:trHeight w:val="30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Формирование позитивного имиджа Советского ГО СК как безопасной территории, обеспечивающей сохранение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этнокультурных интересов граждан и этнических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Укрепление гражданского единства населения Советского ГО СК на базе общероссийских социокультурных ценностей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 (далее – П «Гармонизация межнациональных отношений»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соц.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ежегодный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фестиваль национальных культур народов, проживающих на территории Советского ГО СК «Мы все единая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Укрепление гражданского единства населения Советского ГО 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 «Гармонизация межнациональных отношений»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соц. развития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Проведено мероприятие, направленное на развитие у населения патриотизма, служения Отечеству, гуманизма, взаимопомощи и коллективизма</w:t>
            </w:r>
          </w:p>
          <w:p w:rsidR="00957162" w:rsidRPr="007B5C66" w:rsidRDefault="009571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Укрепление гражданского единства населения Советского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 «Гармонизация межнациональных отношений»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В.И. Недолуга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соц. развития</w:t>
            </w:r>
          </w:p>
        </w:tc>
      </w:tr>
      <w:tr w:rsidR="00311CC7" w:rsidRPr="007B5C66" w:rsidTr="007B5C66">
        <w:trPr>
          <w:trHeight w:val="633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Задача 4.5. Повышение уровня готовности к защите населения и территории Советского ГО СК от чрезвычайных ситуаций природного и техногенного характера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4.5.1.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Формирование условий, обеспечивающих снижение рисков и смягчение последствий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Создание оптимальных условий для своевременного реагирования на возникновение чрезвычайных ситуаций и принятия мер по минимизации ущерба, причиненного чрезвычайными ситуациями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162" w:rsidRPr="007B5C66" w:rsidRDefault="009571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чрезвычайных ситуаций на территории Советского ГО СК» (далее - 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Проведены работы по реконструкции и укреплению на Отказненском водохранилище.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год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минимизации ущерба, причиненного чрезвычайными ситуациями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мероприятия по защите от затопления паводковыми водами р.Кума п.Заря с.Солдато-Александровское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минимизации ущерба, причиненного чрезвычайными ситуациями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Проведены мероприятия по расчистке русла р.Кумы в с.Отказном, г.Зеленокумске, с.Нины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минимизации ущерба, причиненного чрезвычайными ситуациями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Проведены работы по берегоукреплению части р.Кума и М.Карамык в районе ул.Тифлисской и ул.Заречной и спрямлению русла р.Кума в районе ДНТ «Заречное» и пер.Кумского г.Зеленокумск.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условия для минимизации ущерба, причиненного чрезвычайными ситуациями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Проведен ремонт здания под размещение пожарной части на территории с. Нины.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оптимальные условия для своевременного реагирования на возникновение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1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эффективное функционирование и развитие Единой дежурно-диспетчерской службы.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Созданы оптимальные условия для своевременного реагирования на возникновение чрезвычайных ситуаций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4.5.2.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реализации мер, направленных на внедрение системы «Безопасный город»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Внедрение система «Безопасный город»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Установлены камеры видеонаблюдения на территории СГО СК, пульты экстренной связи, 30 интерактивных панелей Imotion, стационарных комплексов фото-, видеофиксации нарушений правил дорожного движения, а также комплексы автоматической фиксации нарушений правил парковки с выводом на пульт дежурного ЕДДС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Приняты меры по внедрению системы «Безопасный город»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Организован удобный вызов экстренных оперативных служб по принципу «одного окна»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Приняты меры по внедрению системы «Безопасный город»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ЧС»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162" w:rsidRPr="007B5C66" w:rsidRDefault="00957162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Ключевое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Оборудованы рабочие места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диспетчеров ЕДДС программно-техническими средствами автоматизации процесса управления ЧС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III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Приняты меры по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внедрению системы «Безопасный город»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«Предупреждение и ликвидация последствий ЧС»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А.И. Коберняков</w:t>
            </w:r>
          </w:p>
        </w:tc>
      </w:tr>
      <w:tr w:rsidR="00311CC7" w:rsidRPr="007B5C66" w:rsidTr="007B5C66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Создана система обеспечения вызова экстренных оперативных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Приняты меры по внедрению системы «Безопасный город»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поддержание в постоянной готовности систем оповещения населения об угрозе возникновения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Внедрена система «Безопасный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А.И. Коберняков</w:t>
            </w:r>
          </w:p>
        </w:tc>
      </w:tr>
      <w:tr w:rsidR="00311CC7" w:rsidRPr="007B5C66" w:rsidTr="007B5C66">
        <w:trPr>
          <w:trHeight w:val="551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 Повышение эффективности системы муниципального управления Советского ГО СК.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5.1.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0B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муниципальной службы Советского ГО СК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Развитие правового и методического обеспечения муниципальной службы в органах местного самоуправления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«Развитие муниципальной службы в Советском ГО СК»(далее – 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 АСГО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В.В. Киянов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(далее - Управляющий делами)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Отдел кадровой работы АСГО СК (далее - Отдел кадровой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работы)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Обеспечено обучение муниципальных служащих по дополнительным образовательным программам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кадровой работы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 с муниципальными служащими комплекс просветительских и воспитательных мер (заседаний «круглых столов», лекций, практических семинаров) по вопросам прохождения муниципальной службы и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кадровой работы</w:t>
            </w:r>
          </w:p>
        </w:tc>
      </w:tr>
      <w:tr w:rsidR="00311CC7" w:rsidRPr="007B5C66" w:rsidTr="007B5C66">
        <w:trPr>
          <w:trHeight w:val="10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Совершенствована система кадрового обеспечения и повышена эффективность муниципальной службы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статуса и имиджа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кадровой работы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Сформирован кадровый резерв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муниципальных служащих в соответствии с действующим законодательством, нормативными правовыми актами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Отдел кадровой работы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Осуществлен контроль за соблюдением муниципальными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Повышен уровень профессионализма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муниципальной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Управляющий делами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Отдел кадровой работы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6A03D8" w:rsidP="000B5C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Задача 5.2.Обеспечение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Совершенствование бюджетной политики Советского ГО СК и повышение эффективности использования средств бюджета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качества управления муниципальными финансами до уровня позволяющего решать вопросы, связанные с выполнением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«Повышение эффективности управления муниципальными финансами Советского ГО СК»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– 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Финансовое управление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АС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- Финансовое управление)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Увеличена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налоговая база и достигнута устойчивая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положительная динамика и поступление налоговых и неналоговых доходов в бюджет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Повышено качества управления муниципальными финансами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Финансовое управление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Осуществлены меры по мотивации главных распорядителей бюджетных средств Советского ГО СК к повышению качества финансового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менеджмента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Повышено качества управления муниципальными финансами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Финансовое управление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 прозрачность и открытость управления общественными финансами Советского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Повышена открытость управления муниципальными финансами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Финансовое управление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Задача 5.3.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Снижение административных барьеров в Советском ГО СК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Совершенствование качества предоставления государственных и муниципальных услуг по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принципу «одного окна»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 предоставления государственных и муниципальных услуг до уровня соответствующего потребностям получателей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«Снижение административ-ных барьеров, оптимизация и повышение качества предоставления государственных и муниципальных услуг в Советском ГО СК» (далее – МП «Снижение административ-ных барьеров»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МКУ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«Многофункцио-нальный центр предоставления государственных и муниципальных услуг Советского городского округа»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– МФЦ)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Обеспечена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деятельность по предоставлению государственных и муниципальных услуг по принципу «одного окна»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качества предоставления государственных и муниципальных услуг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до уровня соответствующего потребностям получателей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«Снижение административных барьеров»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МФЦ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Проведена оптимизация предоставления государственных и муниципальных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качества предоставле-ния государственных 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«Снижение административных барьеров»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Зам. главы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А.А. Лазько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МФЦ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Задача 5.4. Создание эффективной системы организации хранения,комплектования, учета и использования документов архива, отвечающего потребностям современного общества в архивной информации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доступности и качества услуг в сфере архивного дела в соответствии с интересами и потребностями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уровня развития архивного дела в Советском ГО СК, соответствие его передовым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позициям в Ставропольском крае и потребностям населения</w:t>
            </w:r>
          </w:p>
          <w:p w:rsidR="006E7108" w:rsidRPr="007B5C66" w:rsidRDefault="006E710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архивного дела в Советском ГО СК» (далее – МП «Развитие архивного дела»)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Архивный отдел АС ГО СК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(далее – Архивный отдел)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Приобретение стеллажей для хранения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2023, 2028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развития архивного дела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Архивный отдел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Приобретение архивных коробов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2019,2024,2027,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 уровень развития архивного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дела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Архивный отдел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Приобретение выставочного оборудования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2022, 2029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развития архивного дела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Архивный отдел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Строительство пристройки к зданию архива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развития архивного делав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Архивный отдел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Модернизация архивного дела в соответствии с требованиями инновационного развития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III-IV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развития архивного дела в Советском ГО СК,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достигнуто его соответствие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передо-вым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позициям в Ставропольском крае и потребностям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Архивный отдел</w:t>
            </w:r>
          </w:p>
        </w:tc>
      </w:tr>
      <w:tr w:rsidR="00311CC7" w:rsidRPr="007B5C66" w:rsidTr="007B5C66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6A03D8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C7" w:rsidRPr="007B5C66">
              <w:rPr>
                <w:rFonts w:ascii="Arial" w:hAnsi="Arial" w:cs="Arial"/>
                <w:sz w:val="20"/>
                <w:szCs w:val="20"/>
              </w:rPr>
              <w:t>Задача 5.5.Обеспечение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5.5.1.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Повышение эффективности использования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объектов муниципа-льного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имущества и земельных участков,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находящихся в муниципальной собственности Советского ГО СК и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«Управление и распоряжение имуществом в Советском ГО СК» (далее - МП «Управление и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распоряжение имуществом»)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 xml:space="preserve"> Управления имущественных и земельных отношенийАС ГО СК 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(далее - </w:t>
            </w:r>
            <w:r w:rsidRPr="007B5C66">
              <w:rPr>
                <w:rFonts w:ascii="Arial" w:hAnsi="Arial" w:cs="Arial"/>
                <w:sz w:val="20"/>
                <w:szCs w:val="20"/>
              </w:rPr>
              <w:lastRenderedPageBreak/>
              <w:t>Управление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имущественных и земельных отношений)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 xml:space="preserve"> Заключены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муниципальные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контракты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на инвентаризацию объектов капитального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эффективности использования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объектов муниципального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имущественных и земельных отношений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Оформлено бесхозяйное и выморочное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эффективности использования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объектов муниципального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имущественных и земельных отношений</w:t>
            </w:r>
          </w:p>
        </w:tc>
      </w:tr>
      <w:tr w:rsidR="00311CC7" w:rsidRPr="007B5C66" w:rsidTr="007B5C6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Реализовано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муниципальное имущество через аукцион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эффективности использования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объектов муниципального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имущественных и земельных отношений</w:t>
            </w:r>
          </w:p>
        </w:tc>
      </w:tr>
      <w:tr w:rsidR="00311CC7" w:rsidRPr="007B5C66" w:rsidTr="007B5C66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Приватизировано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муниципальное имущество путем проведения аукциона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2019-2035 годы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Повышен уровень эффективности использования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объектов муниципального</w:t>
            </w:r>
            <w:r w:rsidR="006A03D8" w:rsidRPr="007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C66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311CC7" w:rsidRPr="007B5C66" w:rsidRDefault="00311CC7" w:rsidP="007B5C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66">
              <w:rPr>
                <w:rFonts w:ascii="Arial" w:hAnsi="Arial" w:cs="Arial"/>
                <w:sz w:val="20"/>
                <w:szCs w:val="20"/>
              </w:rPr>
              <w:t>имущественных и земельных отношений</w:t>
            </w:r>
          </w:p>
        </w:tc>
      </w:tr>
    </w:tbl>
    <w:p w:rsidR="008A4D6D" w:rsidRPr="006A03D8" w:rsidRDefault="008A4D6D" w:rsidP="006A03D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  <w:sectPr w:rsidR="008A4D6D" w:rsidRPr="006A03D8" w:rsidSect="006A03D8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8A4D6D" w:rsidRPr="006A03D8" w:rsidRDefault="008A4D6D" w:rsidP="000B5C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A4D6D" w:rsidRPr="006A03D8" w:rsidSect="006A03D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5A"/>
    <w:multiLevelType w:val="hybridMultilevel"/>
    <w:tmpl w:val="AA60BE20"/>
    <w:lvl w:ilvl="0" w:tplc="F990BED2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0F61B52">
      <w:numFmt w:val="bullet"/>
      <w:lvlText w:val="•"/>
      <w:lvlJc w:val="left"/>
      <w:pPr>
        <w:ind w:left="-182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331A269E"/>
    <w:multiLevelType w:val="hybridMultilevel"/>
    <w:tmpl w:val="3682789A"/>
    <w:lvl w:ilvl="0" w:tplc="11F071C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CF1B6C"/>
    <w:rsid w:val="00002636"/>
    <w:rsid w:val="00026289"/>
    <w:rsid w:val="00042B47"/>
    <w:rsid w:val="000533F3"/>
    <w:rsid w:val="00053828"/>
    <w:rsid w:val="00084D3E"/>
    <w:rsid w:val="000B5C4D"/>
    <w:rsid w:val="000B756E"/>
    <w:rsid w:val="000F48A6"/>
    <w:rsid w:val="000F6050"/>
    <w:rsid w:val="001137FA"/>
    <w:rsid w:val="001236DC"/>
    <w:rsid w:val="00130A26"/>
    <w:rsid w:val="00177790"/>
    <w:rsid w:val="001B3800"/>
    <w:rsid w:val="001E49BE"/>
    <w:rsid w:val="0020682E"/>
    <w:rsid w:val="00240737"/>
    <w:rsid w:val="002549C1"/>
    <w:rsid w:val="00280771"/>
    <w:rsid w:val="002A6BBB"/>
    <w:rsid w:val="002D04F7"/>
    <w:rsid w:val="00311CC7"/>
    <w:rsid w:val="003130BC"/>
    <w:rsid w:val="003534E1"/>
    <w:rsid w:val="0037430D"/>
    <w:rsid w:val="00375E9F"/>
    <w:rsid w:val="00386F01"/>
    <w:rsid w:val="00397A59"/>
    <w:rsid w:val="003A4AED"/>
    <w:rsid w:val="003C787F"/>
    <w:rsid w:val="00403AD0"/>
    <w:rsid w:val="004103F7"/>
    <w:rsid w:val="00450FB3"/>
    <w:rsid w:val="0046159B"/>
    <w:rsid w:val="004A4A08"/>
    <w:rsid w:val="004B147A"/>
    <w:rsid w:val="004C507B"/>
    <w:rsid w:val="004D67B9"/>
    <w:rsid w:val="00523880"/>
    <w:rsid w:val="00536E2D"/>
    <w:rsid w:val="005465D7"/>
    <w:rsid w:val="00550512"/>
    <w:rsid w:val="00552B52"/>
    <w:rsid w:val="00553627"/>
    <w:rsid w:val="0057213C"/>
    <w:rsid w:val="005775A5"/>
    <w:rsid w:val="005C5AF4"/>
    <w:rsid w:val="005D3D54"/>
    <w:rsid w:val="005F2534"/>
    <w:rsid w:val="00603665"/>
    <w:rsid w:val="00614C3D"/>
    <w:rsid w:val="00662C1B"/>
    <w:rsid w:val="00681472"/>
    <w:rsid w:val="006873A7"/>
    <w:rsid w:val="006A03D8"/>
    <w:rsid w:val="006A1EED"/>
    <w:rsid w:val="006A3F6C"/>
    <w:rsid w:val="006D5CD4"/>
    <w:rsid w:val="006D62AC"/>
    <w:rsid w:val="006E7108"/>
    <w:rsid w:val="00701721"/>
    <w:rsid w:val="007306BA"/>
    <w:rsid w:val="00773562"/>
    <w:rsid w:val="007865DA"/>
    <w:rsid w:val="00797C60"/>
    <w:rsid w:val="007A6ABA"/>
    <w:rsid w:val="007A6D49"/>
    <w:rsid w:val="007B5C66"/>
    <w:rsid w:val="007C2B03"/>
    <w:rsid w:val="007D5F0C"/>
    <w:rsid w:val="00807E65"/>
    <w:rsid w:val="00874C7C"/>
    <w:rsid w:val="008968EB"/>
    <w:rsid w:val="008A3764"/>
    <w:rsid w:val="008A4D6D"/>
    <w:rsid w:val="008B06AE"/>
    <w:rsid w:val="008B2F11"/>
    <w:rsid w:val="008C4B0F"/>
    <w:rsid w:val="00902CAB"/>
    <w:rsid w:val="00914274"/>
    <w:rsid w:val="00935D49"/>
    <w:rsid w:val="0094541C"/>
    <w:rsid w:val="00957162"/>
    <w:rsid w:val="00961246"/>
    <w:rsid w:val="009657AD"/>
    <w:rsid w:val="009C7515"/>
    <w:rsid w:val="009D07B1"/>
    <w:rsid w:val="009E3C81"/>
    <w:rsid w:val="00A31701"/>
    <w:rsid w:val="00A7167E"/>
    <w:rsid w:val="00AC202F"/>
    <w:rsid w:val="00AE5686"/>
    <w:rsid w:val="00B541D3"/>
    <w:rsid w:val="00BA0E87"/>
    <w:rsid w:val="00BC270F"/>
    <w:rsid w:val="00BC2D8F"/>
    <w:rsid w:val="00BE325B"/>
    <w:rsid w:val="00C71960"/>
    <w:rsid w:val="00CA00A1"/>
    <w:rsid w:val="00CD12A7"/>
    <w:rsid w:val="00CD4919"/>
    <w:rsid w:val="00CE244E"/>
    <w:rsid w:val="00CF1B6C"/>
    <w:rsid w:val="00D05D0B"/>
    <w:rsid w:val="00D1417F"/>
    <w:rsid w:val="00D53514"/>
    <w:rsid w:val="00D707BD"/>
    <w:rsid w:val="00D77BC6"/>
    <w:rsid w:val="00DB3578"/>
    <w:rsid w:val="00DC1026"/>
    <w:rsid w:val="00DF03BB"/>
    <w:rsid w:val="00DF75BA"/>
    <w:rsid w:val="00E012AB"/>
    <w:rsid w:val="00E12D62"/>
    <w:rsid w:val="00E3372C"/>
    <w:rsid w:val="00E34F83"/>
    <w:rsid w:val="00E35751"/>
    <w:rsid w:val="00E47A1C"/>
    <w:rsid w:val="00E844BF"/>
    <w:rsid w:val="00EA0FFB"/>
    <w:rsid w:val="00EA4042"/>
    <w:rsid w:val="00EB03AE"/>
    <w:rsid w:val="00EE4F48"/>
    <w:rsid w:val="00F16DAF"/>
    <w:rsid w:val="00F47864"/>
    <w:rsid w:val="00F53F42"/>
    <w:rsid w:val="00F611F5"/>
    <w:rsid w:val="00F636DB"/>
    <w:rsid w:val="00FA4128"/>
    <w:rsid w:val="00FC43CC"/>
    <w:rsid w:val="00FE3E02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6C"/>
  </w:style>
  <w:style w:type="paragraph" w:styleId="1">
    <w:name w:val="heading 1"/>
    <w:basedOn w:val="a0"/>
    <w:link w:val="10"/>
    <w:uiPriority w:val="9"/>
    <w:qFormat/>
    <w:rsid w:val="00E8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semiHidden/>
    <w:rsid w:val="00CF1B6C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1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1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44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_Обычный Знак"/>
    <w:link w:val="a5"/>
    <w:locked/>
    <w:rsid w:val="00CF1B6C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_Обычный"/>
    <w:link w:val="a4"/>
    <w:qFormat/>
    <w:rsid w:val="00CF1B6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1"/>
    <w:rsid w:val="00CF1B6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2"/>
    <w:uiPriority w:val="59"/>
    <w:rsid w:val="00C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B6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7">
    <w:name w:val="Font Style167"/>
    <w:basedOn w:val="a1"/>
    <w:uiPriority w:val="99"/>
    <w:rsid w:val="00CF1B6C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0"/>
    <w:uiPriority w:val="99"/>
    <w:rsid w:val="00CF1B6C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1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84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_Таблица текст компактный"/>
    <w:basedOn w:val="a0"/>
    <w:link w:val="a8"/>
    <w:qFormat/>
    <w:rsid w:val="00E84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_Таблица текст компактный Знак"/>
    <w:link w:val="a7"/>
    <w:rsid w:val="00E844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2"/>
    <w:rsid w:val="00E84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9"/>
    <w:rsid w:val="00E844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E8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a"/>
    <w:uiPriority w:val="99"/>
    <w:semiHidden/>
    <w:unhideWhenUsed/>
    <w:rsid w:val="00E8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1"/>
    <w:uiPriority w:val="99"/>
    <w:semiHidden/>
    <w:rsid w:val="00E844BF"/>
  </w:style>
  <w:style w:type="character" w:customStyle="1" w:styleId="ac">
    <w:name w:val="Нижний колонтитул Знак"/>
    <w:basedOn w:val="a1"/>
    <w:link w:val="ad"/>
    <w:uiPriority w:val="99"/>
    <w:semiHidden/>
    <w:rsid w:val="00E8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c"/>
    <w:uiPriority w:val="99"/>
    <w:semiHidden/>
    <w:unhideWhenUsed/>
    <w:rsid w:val="00E8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1"/>
    <w:uiPriority w:val="99"/>
    <w:semiHidden/>
    <w:rsid w:val="00E844BF"/>
  </w:style>
  <w:style w:type="character" w:customStyle="1" w:styleId="ae">
    <w:name w:val="Текст выноски Знак"/>
    <w:basedOn w:val="a1"/>
    <w:link w:val="af"/>
    <w:uiPriority w:val="99"/>
    <w:semiHidden/>
    <w:rsid w:val="00E844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0"/>
    <w:link w:val="ae"/>
    <w:uiPriority w:val="99"/>
    <w:semiHidden/>
    <w:unhideWhenUsed/>
    <w:rsid w:val="00E844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E844B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8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0"/>
    <w:next w:val="a0"/>
    <w:uiPriority w:val="99"/>
    <w:rsid w:val="00E844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нак"/>
    <w:basedOn w:val="a0"/>
    <w:rsid w:val="00E84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0"/>
    <w:uiPriority w:val="99"/>
    <w:semiHidden/>
    <w:unhideWhenUsed/>
    <w:rsid w:val="00311CC7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5"/>
    <w:uiPriority w:val="99"/>
    <w:semiHidden/>
    <w:rsid w:val="00311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0"/>
    <w:link w:val="af4"/>
    <w:uiPriority w:val="99"/>
    <w:semiHidden/>
    <w:unhideWhenUsed/>
    <w:rsid w:val="00311C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1"/>
    <w:uiPriority w:val="99"/>
    <w:semiHidden/>
    <w:rsid w:val="00311CC7"/>
  </w:style>
  <w:style w:type="paragraph" w:styleId="af6">
    <w:name w:val="List Paragraph"/>
    <w:basedOn w:val="a0"/>
    <w:uiPriority w:val="99"/>
    <w:qFormat/>
    <w:rsid w:val="00311CC7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ПАРАГРАФ Char,Абзац списка1 Char"/>
    <w:link w:val="15"/>
    <w:semiHidden/>
    <w:locked/>
    <w:rsid w:val="00311CC7"/>
    <w:rPr>
      <w:rFonts w:ascii="Calibri" w:eastAsia="Calibri" w:hAnsi="Calibri" w:cs="Times New Roman"/>
      <w:sz w:val="20"/>
      <w:szCs w:val="20"/>
    </w:rPr>
  </w:style>
  <w:style w:type="paragraph" w:customStyle="1" w:styleId="15">
    <w:name w:val="Абзац списка1"/>
    <w:aliases w:val="ПАРАГРАФ"/>
    <w:basedOn w:val="a0"/>
    <w:link w:val="ListParagraphChar"/>
    <w:semiHidden/>
    <w:qFormat/>
    <w:rsid w:val="00311CC7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0">
    <w:name w:val="0Абзац Знак"/>
    <w:link w:val="00"/>
    <w:semiHidden/>
    <w:locked/>
    <w:rsid w:val="00311CC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0">
    <w:name w:val="0Абзац"/>
    <w:basedOn w:val="af3"/>
    <w:link w:val="0"/>
    <w:semiHidden/>
    <w:qFormat/>
    <w:rsid w:val="00311CC7"/>
    <w:pPr>
      <w:spacing w:after="120" w:line="24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0"/>
    <w:uiPriority w:val="99"/>
    <w:rsid w:val="003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_Список тире Знак"/>
    <w:link w:val="a"/>
    <w:uiPriority w:val="99"/>
    <w:semiHidden/>
    <w:locked/>
    <w:rsid w:val="00311CC7"/>
    <w:rPr>
      <w:rFonts w:ascii="Times New Roman" w:eastAsia="Calibri" w:hAnsi="Times New Roman" w:cs="Times New Roman"/>
      <w:sz w:val="24"/>
      <w:szCs w:val="28"/>
    </w:rPr>
  </w:style>
  <w:style w:type="paragraph" w:customStyle="1" w:styleId="a">
    <w:name w:val="_Список тире"/>
    <w:basedOn w:val="a0"/>
    <w:link w:val="af7"/>
    <w:uiPriority w:val="99"/>
    <w:semiHidden/>
    <w:qFormat/>
    <w:rsid w:val="00311CC7"/>
    <w:pPr>
      <w:numPr>
        <w:numId w:val="1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8CFA-F09E-4C25-8B47-2A241501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19002</Words>
  <Characters>108314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Марина</cp:lastModifiedBy>
  <cp:revision>29</cp:revision>
  <cp:lastPrinted>2022-10-04T08:29:00Z</cp:lastPrinted>
  <dcterms:created xsi:type="dcterms:W3CDTF">2022-09-10T13:55:00Z</dcterms:created>
  <dcterms:modified xsi:type="dcterms:W3CDTF">2022-10-07T12:50:00Z</dcterms:modified>
</cp:coreProperties>
</file>